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A8" w:rsidRDefault="00BD2FA8" w:rsidP="00BD2FA8">
      <w:pPr>
        <w:pStyle w:val="a3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3B5C">
        <w:rPr>
          <w:rFonts w:ascii="Times New Roman" w:hAnsi="Times New Roman"/>
          <w:b/>
          <w:color w:val="000000"/>
          <w:sz w:val="24"/>
          <w:szCs w:val="24"/>
        </w:rPr>
        <w:t>2.ТЕМАТИЧЕСКИЙ ПЛАН</w:t>
      </w:r>
    </w:p>
    <w:p w:rsidR="00BD2FA8" w:rsidRDefault="00BD2FA8" w:rsidP="00BD2FA8">
      <w:pPr>
        <w:pStyle w:val="a3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2FA8" w:rsidRDefault="00BD2FA8" w:rsidP="00BD2FA8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AA9">
        <w:rPr>
          <w:rFonts w:ascii="Times New Roman" w:hAnsi="Times New Roman"/>
          <w:b/>
          <w:sz w:val="24"/>
          <w:szCs w:val="24"/>
        </w:rPr>
        <w:t>2.1. Для заочной формы получения образования</w:t>
      </w:r>
    </w:p>
    <w:p w:rsidR="00BD2FA8" w:rsidRPr="003F2AA9" w:rsidRDefault="00BD2FA8" w:rsidP="00BD2FA8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547"/>
        <w:gridCol w:w="567"/>
        <w:gridCol w:w="567"/>
        <w:gridCol w:w="567"/>
        <w:gridCol w:w="567"/>
        <w:gridCol w:w="570"/>
        <w:gridCol w:w="6"/>
        <w:gridCol w:w="564"/>
        <w:gridCol w:w="576"/>
      </w:tblGrid>
      <w:tr w:rsidR="00BD2FA8" w:rsidRPr="000540EA" w:rsidTr="00BD2FA8">
        <w:trPr>
          <w:cantSplit/>
        </w:trPr>
        <w:tc>
          <w:tcPr>
            <w:tcW w:w="642" w:type="dxa"/>
            <w:vMerge w:val="restart"/>
          </w:tcPr>
          <w:p w:rsidR="00BD2FA8" w:rsidRDefault="00BD2FA8" w:rsidP="00B8175E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№</w:t>
            </w:r>
          </w:p>
          <w:p w:rsidR="00BD2FA8" w:rsidRPr="000540EA" w:rsidRDefault="00BD2FA8" w:rsidP="00B8175E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47" w:type="dxa"/>
            <w:vMerge w:val="restart"/>
            <w:vAlign w:val="center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B7517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2B7517">
              <w:rPr>
                <w:rFonts w:ascii="Times New Roman" w:hAnsi="Times New Roman"/>
                <w:bCs/>
              </w:rPr>
              <w:br/>
              <w:t>дисциплин, тем</w:t>
            </w:r>
            <w:r w:rsidRPr="002B7517">
              <w:rPr>
                <w:rFonts w:ascii="Times New Roman" w:hAnsi="Times New Roman"/>
                <w:b/>
                <w:bCs/>
              </w:rPr>
              <w:t xml:space="preserve">  </w:t>
            </w:r>
            <w:r w:rsidRPr="002B7517">
              <w:rPr>
                <w:rFonts w:ascii="Times New Roman" w:hAnsi="Times New Roman"/>
                <w:bCs/>
              </w:rPr>
              <w:t>и форм текущей,</w:t>
            </w:r>
          </w:p>
          <w:p w:rsidR="00BD2FA8" w:rsidRPr="000540EA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7517">
              <w:rPr>
                <w:rFonts w:ascii="Times New Roman" w:hAnsi="Times New Roman"/>
                <w:bCs/>
                <w:lang w:val="en-US"/>
              </w:rPr>
              <w:t>промежуточной</w:t>
            </w:r>
            <w:proofErr w:type="spellEnd"/>
            <w:r w:rsidRPr="002B7517">
              <w:rPr>
                <w:rFonts w:ascii="Times New Roman" w:hAnsi="Times New Roman"/>
                <w:bCs/>
                <w:lang w:val="en-US"/>
              </w:rPr>
              <w:t xml:space="preserve"> аттестации</w:t>
            </w:r>
          </w:p>
        </w:tc>
        <w:tc>
          <w:tcPr>
            <w:tcW w:w="3984" w:type="dxa"/>
            <w:gridSpan w:val="8"/>
          </w:tcPr>
          <w:p w:rsidR="00BD2FA8" w:rsidRPr="000540EA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Количество часов 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BD2FA8" w:rsidRPr="000540EA" w:rsidTr="00BD2FA8">
        <w:trPr>
          <w:cantSplit/>
          <w:trHeight w:val="316"/>
        </w:trPr>
        <w:tc>
          <w:tcPr>
            <w:tcW w:w="642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2FA8" w:rsidRPr="000540EA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17" w:type="dxa"/>
            <w:gridSpan w:val="7"/>
          </w:tcPr>
          <w:p w:rsidR="00BD2FA8" w:rsidRDefault="00BD2FA8" w:rsidP="00B8175E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>Распределение по видам</w:t>
            </w:r>
          </w:p>
          <w:p w:rsidR="00BD2FA8" w:rsidRPr="000540EA" w:rsidRDefault="00BD2FA8" w:rsidP="00B8175E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 занятий</w:t>
            </w:r>
          </w:p>
        </w:tc>
      </w:tr>
      <w:tr w:rsidR="00BD2FA8" w:rsidRPr="000540EA" w:rsidTr="00BD2FA8">
        <w:trPr>
          <w:cantSplit/>
          <w:trHeight w:val="396"/>
        </w:trPr>
        <w:tc>
          <w:tcPr>
            <w:tcW w:w="642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:rsidR="00BD2FA8" w:rsidRPr="00BF2B30" w:rsidRDefault="00BD2FA8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BD2FA8" w:rsidRPr="00BF2B30" w:rsidRDefault="00BD2FA8" w:rsidP="00B8175E">
            <w:pPr>
              <w:pStyle w:val="a3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570" w:type="dxa"/>
            <w:gridSpan w:val="2"/>
            <w:vMerge w:val="restart"/>
            <w:textDirection w:val="btLr"/>
            <w:vAlign w:val="center"/>
          </w:tcPr>
          <w:p w:rsidR="00BD2FA8" w:rsidRPr="00BF2B30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D2FA8" w:rsidRPr="00BF2B30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</w:p>
        </w:tc>
      </w:tr>
      <w:tr w:rsidR="00BD2FA8" w:rsidRPr="000540EA" w:rsidTr="00BD2FA8">
        <w:trPr>
          <w:cantSplit/>
          <w:trHeight w:val="2112"/>
        </w:trPr>
        <w:tc>
          <w:tcPr>
            <w:tcW w:w="642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D2FA8" w:rsidRPr="00BF2B30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BD2FA8" w:rsidRPr="00BF2B30" w:rsidRDefault="00BD2FA8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BD2FA8" w:rsidRPr="00BF2B30" w:rsidRDefault="00BD2FA8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570" w:type="dxa"/>
            <w:vMerge/>
            <w:textDirection w:val="btLr"/>
          </w:tcPr>
          <w:p w:rsidR="00BD2FA8" w:rsidRPr="00BF2B30" w:rsidRDefault="00BD2FA8" w:rsidP="00B8175E">
            <w:pPr>
              <w:pStyle w:val="a3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extDirection w:val="btLr"/>
          </w:tcPr>
          <w:p w:rsidR="00BD2FA8" w:rsidRPr="00BF2B30" w:rsidRDefault="00BD2FA8" w:rsidP="00B817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BD2FA8" w:rsidRPr="00BF2B30" w:rsidRDefault="00BD2FA8" w:rsidP="00B8175E">
            <w:pPr>
              <w:pStyle w:val="a3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2FA8" w:rsidRPr="002B7517" w:rsidTr="00BD2FA8">
        <w:trPr>
          <w:cantSplit/>
          <w:trHeight w:val="221"/>
        </w:trPr>
        <w:tc>
          <w:tcPr>
            <w:tcW w:w="642" w:type="dxa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D2FA8" w:rsidRPr="008514EA" w:rsidTr="00BD2FA8">
        <w:trPr>
          <w:cantSplit/>
          <w:trHeight w:val="527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B0F">
              <w:rPr>
                <w:rStyle w:val="FontStyle24"/>
                <w:sz w:val="24"/>
                <w:szCs w:val="24"/>
              </w:rPr>
              <w:t xml:space="preserve">Общая характеристика налогового права. Элементы юридического состава налога. Налоговая система.  </w:t>
            </w:r>
          </w:p>
        </w:tc>
        <w:tc>
          <w:tcPr>
            <w:tcW w:w="567" w:type="dxa"/>
          </w:tcPr>
          <w:p w:rsidR="00BD2FA8" w:rsidRPr="00017A4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 w:val="restart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44-й</w:t>
            </w:r>
          </w:p>
        </w:tc>
        <w:tc>
          <w:tcPr>
            <w:tcW w:w="576" w:type="dxa"/>
            <w:vMerge w:val="restart"/>
            <w:textDirection w:val="btLr"/>
          </w:tcPr>
          <w:p w:rsidR="00BD2FA8" w:rsidRPr="008514EA" w:rsidRDefault="00BD2FA8" w:rsidP="00B8175E">
            <w:pPr>
              <w:pStyle w:val="a3"/>
              <w:ind w:right="113"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514EA">
              <w:rPr>
                <w:rFonts w:ascii="Times New Roman" w:hAnsi="Times New Roman"/>
                <w:color w:val="000000"/>
                <w:sz w:val="20"/>
                <w:szCs w:val="20"/>
              </w:rPr>
              <w:t>афедр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514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общеправовых дисциплин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8514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осударственного управления                             </w:t>
            </w:r>
          </w:p>
        </w:tc>
      </w:tr>
      <w:tr w:rsidR="00BD2FA8" w:rsidRPr="008514EA" w:rsidTr="00BD2FA8">
        <w:trPr>
          <w:cantSplit/>
          <w:trHeight w:val="342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B0F">
              <w:rPr>
                <w:rStyle w:val="FontStyle24"/>
                <w:sz w:val="24"/>
                <w:szCs w:val="24"/>
              </w:rPr>
              <w:t>Налоговое обязательство и его исполнение. Способы обеспечения исполнения налогового обязательства</w:t>
            </w:r>
          </w:p>
        </w:tc>
        <w:tc>
          <w:tcPr>
            <w:tcW w:w="567" w:type="dxa"/>
          </w:tcPr>
          <w:p w:rsidR="00BD2FA8" w:rsidRPr="00017A4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8514EA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2FA8" w:rsidRPr="000540EA" w:rsidTr="00BD2FA8">
        <w:trPr>
          <w:cantSplit/>
          <w:trHeight w:val="342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 xml:space="preserve">Налоговый </w:t>
            </w:r>
            <w:r w:rsidRPr="005A2B0F">
              <w:rPr>
                <w:rStyle w:val="FontStyle24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</w:tcPr>
          <w:p w:rsidR="00BD2FA8" w:rsidRPr="00017A4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1B508D" w:rsidTr="00BD2FA8">
        <w:trPr>
          <w:cantSplit/>
          <w:trHeight w:val="342"/>
        </w:trPr>
        <w:tc>
          <w:tcPr>
            <w:tcW w:w="6189" w:type="dxa"/>
            <w:gridSpan w:val="2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B0F">
              <w:rPr>
                <w:rFonts w:ascii="Times New Roman" w:hAnsi="Times New Roman"/>
                <w:b/>
                <w:sz w:val="24"/>
                <w:szCs w:val="24"/>
              </w:rPr>
              <w:t>Итого на 4-м этапе</w:t>
            </w:r>
          </w:p>
        </w:tc>
        <w:tc>
          <w:tcPr>
            <w:tcW w:w="567" w:type="dxa"/>
          </w:tcPr>
          <w:p w:rsidR="00BD2FA8" w:rsidRPr="00AB633B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D2FA8" w:rsidRPr="008B24A9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2FA8" w:rsidRPr="008B24A9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8B24A9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AB633B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/>
          </w:tcPr>
          <w:p w:rsidR="00BD2FA8" w:rsidRPr="001B508D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1B508D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517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3B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республиканских налогов, сборов, пошлин</w:t>
            </w:r>
          </w:p>
        </w:tc>
        <w:tc>
          <w:tcPr>
            <w:tcW w:w="567" w:type="dxa"/>
          </w:tcPr>
          <w:p w:rsidR="00BD2FA8" w:rsidRPr="00017A4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55-й</w:t>
            </w: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517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местных налогов, сборов</w:t>
            </w:r>
          </w:p>
        </w:tc>
        <w:tc>
          <w:tcPr>
            <w:tcW w:w="567" w:type="dxa"/>
          </w:tcPr>
          <w:p w:rsidR="00BD2FA8" w:rsidRPr="00017A4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212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особых режимов налогообложения</w:t>
            </w:r>
          </w:p>
        </w:tc>
        <w:tc>
          <w:tcPr>
            <w:tcW w:w="567" w:type="dxa"/>
          </w:tcPr>
          <w:p w:rsidR="00BD2FA8" w:rsidRPr="00017A4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1B508D" w:rsidTr="00BD2FA8">
        <w:trPr>
          <w:cantSplit/>
          <w:trHeight w:val="212"/>
        </w:trPr>
        <w:tc>
          <w:tcPr>
            <w:tcW w:w="6189" w:type="dxa"/>
            <w:gridSpan w:val="2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B0F">
              <w:rPr>
                <w:rFonts w:ascii="Times New Roman" w:hAnsi="Times New Roman"/>
                <w:b/>
                <w:sz w:val="24"/>
                <w:szCs w:val="24"/>
              </w:rPr>
              <w:t>Итого на 5-м этапе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2FA8" w:rsidRPr="008B24A9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2FA8" w:rsidRPr="008B24A9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vMerge/>
          </w:tcPr>
          <w:p w:rsidR="00BD2FA8" w:rsidRPr="001B508D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1B508D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D2FA8" w:rsidRPr="001B508D" w:rsidTr="00BD2FA8">
        <w:trPr>
          <w:cantSplit/>
          <w:trHeight w:val="340"/>
        </w:trPr>
        <w:tc>
          <w:tcPr>
            <w:tcW w:w="6189" w:type="dxa"/>
            <w:gridSpan w:val="2"/>
          </w:tcPr>
          <w:p w:rsidR="00BD2FA8" w:rsidRPr="00EA79C3" w:rsidRDefault="00BD2FA8" w:rsidP="00B8175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BD2FA8" w:rsidRPr="001B508D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1B508D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340"/>
        </w:trPr>
        <w:tc>
          <w:tcPr>
            <w:tcW w:w="6189" w:type="dxa"/>
            <w:gridSpan w:val="2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2844" w:type="dxa"/>
            <w:gridSpan w:val="6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модулю</w:t>
            </w:r>
          </w:p>
        </w:tc>
        <w:tc>
          <w:tcPr>
            <w:tcW w:w="564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2FA8" w:rsidRDefault="00BD2FA8" w:rsidP="00BD2FA8">
      <w:pPr>
        <w:pStyle w:val="a3"/>
        <w:ind w:firstLine="709"/>
        <w:jc w:val="both"/>
        <w:rPr>
          <w:rFonts w:ascii="Times New Roman" w:hAnsi="Times New Roman"/>
        </w:rPr>
      </w:pPr>
    </w:p>
    <w:p w:rsidR="00BD2FA8" w:rsidRDefault="00BD2FA8" w:rsidP="00BD2F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2FA8" w:rsidRDefault="00BD2FA8" w:rsidP="00BD2F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F2AA9">
        <w:rPr>
          <w:rFonts w:ascii="Times New Roman" w:hAnsi="Times New Roman"/>
          <w:b/>
          <w:sz w:val="24"/>
          <w:szCs w:val="24"/>
        </w:rPr>
        <w:lastRenderedPageBreak/>
        <w:t xml:space="preserve">2.2. Для </w:t>
      </w:r>
      <w:r>
        <w:rPr>
          <w:rFonts w:ascii="Times New Roman" w:hAnsi="Times New Roman"/>
          <w:b/>
          <w:sz w:val="24"/>
          <w:szCs w:val="24"/>
        </w:rPr>
        <w:t>д</w:t>
      </w:r>
      <w:r w:rsidRPr="003F2AA9">
        <w:rPr>
          <w:rFonts w:ascii="Times New Roman" w:hAnsi="Times New Roman"/>
          <w:b/>
          <w:sz w:val="24"/>
          <w:szCs w:val="24"/>
        </w:rPr>
        <w:t>истанционной формы получения образования</w:t>
      </w:r>
    </w:p>
    <w:p w:rsidR="00BD2FA8" w:rsidRDefault="00BD2FA8" w:rsidP="00BD2F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547"/>
        <w:gridCol w:w="567"/>
        <w:gridCol w:w="567"/>
        <w:gridCol w:w="567"/>
        <w:gridCol w:w="567"/>
        <w:gridCol w:w="570"/>
        <w:gridCol w:w="6"/>
        <w:gridCol w:w="564"/>
        <w:gridCol w:w="576"/>
      </w:tblGrid>
      <w:tr w:rsidR="00BD2FA8" w:rsidRPr="000540EA" w:rsidTr="00BD2FA8">
        <w:trPr>
          <w:cantSplit/>
        </w:trPr>
        <w:tc>
          <w:tcPr>
            <w:tcW w:w="642" w:type="dxa"/>
            <w:vMerge w:val="restart"/>
          </w:tcPr>
          <w:p w:rsidR="00BD2FA8" w:rsidRDefault="00BD2FA8" w:rsidP="00B8175E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№</w:t>
            </w:r>
          </w:p>
          <w:p w:rsidR="00BD2FA8" w:rsidRPr="000540EA" w:rsidRDefault="00BD2FA8" w:rsidP="00B8175E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47" w:type="dxa"/>
            <w:vMerge w:val="restart"/>
            <w:vAlign w:val="center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B7517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2B7517">
              <w:rPr>
                <w:rFonts w:ascii="Times New Roman" w:hAnsi="Times New Roman"/>
                <w:bCs/>
              </w:rPr>
              <w:br/>
              <w:t>дисциплин, тем</w:t>
            </w:r>
            <w:r w:rsidRPr="002B7517">
              <w:rPr>
                <w:rFonts w:ascii="Times New Roman" w:hAnsi="Times New Roman"/>
                <w:b/>
                <w:bCs/>
              </w:rPr>
              <w:t xml:space="preserve">  </w:t>
            </w:r>
            <w:r w:rsidRPr="002B7517">
              <w:rPr>
                <w:rFonts w:ascii="Times New Roman" w:hAnsi="Times New Roman"/>
                <w:bCs/>
              </w:rPr>
              <w:t>и форм текущей,</w:t>
            </w:r>
          </w:p>
          <w:p w:rsidR="00BD2FA8" w:rsidRPr="000540EA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7517">
              <w:rPr>
                <w:rFonts w:ascii="Times New Roman" w:hAnsi="Times New Roman"/>
                <w:bCs/>
                <w:lang w:val="en-US"/>
              </w:rPr>
              <w:t>промежуточной</w:t>
            </w:r>
            <w:proofErr w:type="spellEnd"/>
            <w:r w:rsidRPr="002B7517">
              <w:rPr>
                <w:rFonts w:ascii="Times New Roman" w:hAnsi="Times New Roman"/>
                <w:bCs/>
                <w:lang w:val="en-US"/>
              </w:rPr>
              <w:t xml:space="preserve"> аттестации</w:t>
            </w:r>
          </w:p>
        </w:tc>
        <w:tc>
          <w:tcPr>
            <w:tcW w:w="3984" w:type="dxa"/>
            <w:gridSpan w:val="8"/>
          </w:tcPr>
          <w:p w:rsidR="00BD2FA8" w:rsidRPr="000540EA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Количество часов 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BD2FA8" w:rsidRPr="000540EA" w:rsidTr="00BD2FA8">
        <w:trPr>
          <w:cantSplit/>
          <w:trHeight w:val="316"/>
        </w:trPr>
        <w:tc>
          <w:tcPr>
            <w:tcW w:w="642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2FA8" w:rsidRPr="000540EA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17" w:type="dxa"/>
            <w:gridSpan w:val="7"/>
          </w:tcPr>
          <w:p w:rsidR="00BD2FA8" w:rsidRDefault="00BD2FA8" w:rsidP="00B8175E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>Распределение по видам</w:t>
            </w:r>
          </w:p>
          <w:p w:rsidR="00BD2FA8" w:rsidRPr="000540EA" w:rsidRDefault="00BD2FA8" w:rsidP="00B8175E">
            <w:pPr>
              <w:pStyle w:val="a3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 занятий</w:t>
            </w:r>
          </w:p>
        </w:tc>
      </w:tr>
      <w:tr w:rsidR="00BD2FA8" w:rsidRPr="000540EA" w:rsidTr="00BD2FA8">
        <w:trPr>
          <w:cantSplit/>
          <w:trHeight w:val="396"/>
        </w:trPr>
        <w:tc>
          <w:tcPr>
            <w:tcW w:w="642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:rsidR="00BD2FA8" w:rsidRPr="00BF2B30" w:rsidRDefault="00BD2FA8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BD2FA8" w:rsidRPr="00BF2B30" w:rsidRDefault="00BD2FA8" w:rsidP="00B8175E">
            <w:pPr>
              <w:pStyle w:val="a3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570" w:type="dxa"/>
            <w:gridSpan w:val="2"/>
            <w:vMerge w:val="restart"/>
            <w:textDirection w:val="btLr"/>
            <w:vAlign w:val="center"/>
          </w:tcPr>
          <w:p w:rsidR="00BD2FA8" w:rsidRPr="00BF2B30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D2FA8" w:rsidRPr="00BF2B30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</w:p>
        </w:tc>
      </w:tr>
      <w:tr w:rsidR="00BD2FA8" w:rsidRPr="000540EA" w:rsidTr="00BD2FA8">
        <w:trPr>
          <w:cantSplit/>
          <w:trHeight w:val="2112"/>
        </w:trPr>
        <w:tc>
          <w:tcPr>
            <w:tcW w:w="642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BD2FA8" w:rsidRPr="000540EA" w:rsidRDefault="00BD2FA8" w:rsidP="00B8175E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D2FA8" w:rsidRPr="00BF2B30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BD2FA8" w:rsidRPr="00BF2B30" w:rsidRDefault="00BD2FA8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BD2FA8" w:rsidRPr="00BF2B30" w:rsidRDefault="00BD2FA8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570" w:type="dxa"/>
            <w:vMerge/>
            <w:textDirection w:val="btLr"/>
          </w:tcPr>
          <w:p w:rsidR="00BD2FA8" w:rsidRPr="00BF2B30" w:rsidRDefault="00BD2FA8" w:rsidP="00B8175E">
            <w:pPr>
              <w:pStyle w:val="a3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extDirection w:val="btLr"/>
          </w:tcPr>
          <w:p w:rsidR="00BD2FA8" w:rsidRPr="00BF2B30" w:rsidRDefault="00BD2FA8" w:rsidP="00B817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BD2FA8" w:rsidRPr="00BF2B30" w:rsidRDefault="00BD2FA8" w:rsidP="00B8175E">
            <w:pPr>
              <w:pStyle w:val="a3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2FA8" w:rsidRPr="002B7517" w:rsidTr="00BD2FA8">
        <w:trPr>
          <w:cantSplit/>
          <w:trHeight w:val="221"/>
        </w:trPr>
        <w:tc>
          <w:tcPr>
            <w:tcW w:w="642" w:type="dxa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BD2FA8" w:rsidRPr="002B7517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BD2FA8" w:rsidRPr="002B7517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D2FA8" w:rsidRPr="000540EA" w:rsidTr="00BD2FA8">
        <w:trPr>
          <w:cantSplit/>
          <w:trHeight w:val="527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B0F">
              <w:rPr>
                <w:rStyle w:val="FontStyle24"/>
                <w:sz w:val="24"/>
                <w:szCs w:val="24"/>
              </w:rPr>
              <w:t xml:space="preserve">Общая характеристика налогового права. Элементы юридического состава налога. Налоговая система.  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1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44-й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D2FA8" w:rsidRPr="00E63B5C" w:rsidRDefault="00BD2FA8" w:rsidP="00B8175E">
            <w:pPr>
              <w:pStyle w:val="a3"/>
              <w:ind w:right="113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514EA">
              <w:rPr>
                <w:rFonts w:ascii="Times New Roman" w:hAnsi="Times New Roman"/>
                <w:color w:val="000000"/>
                <w:sz w:val="20"/>
                <w:szCs w:val="20"/>
              </w:rPr>
              <w:t>афедр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514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общеправовых дисциплин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8514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осударственного управления    </w:t>
            </w:r>
          </w:p>
        </w:tc>
      </w:tr>
      <w:tr w:rsidR="00BD2FA8" w:rsidRPr="000540EA" w:rsidTr="00BD2FA8">
        <w:trPr>
          <w:cantSplit/>
          <w:trHeight w:val="342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B0F">
              <w:rPr>
                <w:rStyle w:val="FontStyle24"/>
                <w:sz w:val="24"/>
                <w:szCs w:val="24"/>
              </w:rPr>
              <w:t>Налоговое обязательство и его исполнение. Способы обеспечения исполнения налогового обязательства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1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3D6183" w:rsidTr="00BD2FA8">
        <w:trPr>
          <w:cantSplit/>
          <w:trHeight w:val="342"/>
        </w:trPr>
        <w:tc>
          <w:tcPr>
            <w:tcW w:w="6189" w:type="dxa"/>
            <w:gridSpan w:val="2"/>
          </w:tcPr>
          <w:p w:rsidR="00BD2FA8" w:rsidRPr="003D6183" w:rsidRDefault="00BD2FA8" w:rsidP="00B8175E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183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4-м этапе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vMerge/>
          </w:tcPr>
          <w:p w:rsidR="00BD2FA8" w:rsidRPr="003D6183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3D6183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342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 xml:space="preserve">Налоговый </w:t>
            </w:r>
            <w:r w:rsidRPr="005A2B0F">
              <w:rPr>
                <w:rStyle w:val="FontStyle24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 w:val="restart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517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3B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республиканских налогов, сборов, пошлин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1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517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местных налогов, сборов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212"/>
        </w:trPr>
        <w:tc>
          <w:tcPr>
            <w:tcW w:w="642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47" w:type="dxa"/>
          </w:tcPr>
          <w:p w:rsidR="00BD2FA8" w:rsidRPr="005A2B0F" w:rsidRDefault="00BD2FA8" w:rsidP="00B817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особых режимов налогообложения</w:t>
            </w:r>
          </w:p>
        </w:tc>
        <w:tc>
          <w:tcPr>
            <w:tcW w:w="567" w:type="dxa"/>
          </w:tcPr>
          <w:p w:rsidR="00BD2FA8" w:rsidRPr="003D6183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1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63B5C" w:rsidRDefault="00BD2FA8" w:rsidP="00B817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FA8" w:rsidRPr="008514EA" w:rsidTr="00BD2FA8">
        <w:trPr>
          <w:cantSplit/>
          <w:trHeight w:val="212"/>
        </w:trPr>
        <w:tc>
          <w:tcPr>
            <w:tcW w:w="6189" w:type="dxa"/>
            <w:gridSpan w:val="2"/>
          </w:tcPr>
          <w:p w:rsidR="00BD2FA8" w:rsidRPr="008514EA" w:rsidRDefault="00BD2FA8" w:rsidP="00B8175E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A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5-м этапе</w:t>
            </w:r>
          </w:p>
        </w:tc>
        <w:tc>
          <w:tcPr>
            <w:tcW w:w="567" w:type="dxa"/>
          </w:tcPr>
          <w:p w:rsidR="00BD2FA8" w:rsidRPr="008514EA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A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D2FA8" w:rsidRPr="008514EA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2FA8" w:rsidRPr="008514EA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2FA8" w:rsidRPr="008514EA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8514EA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A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70" w:type="dxa"/>
            <w:gridSpan w:val="2"/>
            <w:vMerge/>
          </w:tcPr>
          <w:p w:rsidR="00BD2FA8" w:rsidRPr="008514EA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8514EA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</w:tr>
      <w:tr w:rsidR="00BD2FA8" w:rsidRPr="001B508D" w:rsidTr="00BD2FA8">
        <w:trPr>
          <w:cantSplit/>
          <w:trHeight w:val="340"/>
        </w:trPr>
        <w:tc>
          <w:tcPr>
            <w:tcW w:w="6189" w:type="dxa"/>
            <w:gridSpan w:val="2"/>
          </w:tcPr>
          <w:p w:rsidR="00BD2FA8" w:rsidRPr="00EA79C3" w:rsidRDefault="00BD2FA8" w:rsidP="00B8175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2FA8" w:rsidRPr="00EA79C3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D2FA8" w:rsidRPr="00EA79C3" w:rsidRDefault="00BD2FA8" w:rsidP="00B817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0" w:type="dxa"/>
            <w:gridSpan w:val="2"/>
            <w:vMerge/>
          </w:tcPr>
          <w:p w:rsidR="00BD2FA8" w:rsidRPr="001B508D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D2FA8" w:rsidRPr="001B508D" w:rsidRDefault="00BD2FA8" w:rsidP="00B8175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D2FA8" w:rsidRPr="000540EA" w:rsidTr="00BD2FA8">
        <w:trPr>
          <w:cantSplit/>
          <w:trHeight w:val="340"/>
        </w:trPr>
        <w:tc>
          <w:tcPr>
            <w:tcW w:w="6189" w:type="dxa"/>
            <w:gridSpan w:val="2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2844" w:type="dxa"/>
            <w:gridSpan w:val="6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модулю</w:t>
            </w:r>
          </w:p>
        </w:tc>
        <w:tc>
          <w:tcPr>
            <w:tcW w:w="564" w:type="dxa"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576" w:type="dxa"/>
            <w:vMerge/>
          </w:tcPr>
          <w:p w:rsidR="00BD2FA8" w:rsidRPr="00E63B5C" w:rsidRDefault="00BD2FA8" w:rsidP="00B8175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2FA8" w:rsidRPr="007F256A" w:rsidRDefault="00BD2FA8" w:rsidP="00BD2F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lastRenderedPageBreak/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7258BC">
        <w:rPr>
          <w:rFonts w:ascii="Times New Roman" w:hAnsi="Times New Roman"/>
          <w:b/>
          <w:sz w:val="24"/>
          <w:szCs w:val="24"/>
        </w:rPr>
        <w:t>ДЛЯ САМОСТОЯТЕЛЬНОЙ РАБОТЫ СЛУШАТЕЛЕЙ</w:t>
      </w:r>
      <w:r>
        <w:rPr>
          <w:rFonts w:ascii="Times New Roman" w:hAnsi="Times New Roman"/>
          <w:b/>
          <w:sz w:val="24"/>
          <w:szCs w:val="24"/>
        </w:rPr>
        <w:t xml:space="preserve"> (СРС)</w:t>
      </w:r>
    </w:p>
    <w:p w:rsidR="00BD2FA8" w:rsidRDefault="00BD2FA8" w:rsidP="00BD2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C2D">
        <w:rPr>
          <w:rFonts w:ascii="Times New Roman" w:hAnsi="Times New Roman"/>
          <w:b/>
          <w:sz w:val="24"/>
          <w:szCs w:val="24"/>
        </w:rPr>
        <w:t>4.1. ЗАОЧНОЙ ФОРМЫ ПОЛУЧЕНИЯ ОБРАЗОВАНИЯ</w:t>
      </w:r>
    </w:p>
    <w:p w:rsidR="00BD2FA8" w:rsidRDefault="00BD2FA8" w:rsidP="00BD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110"/>
        <w:gridCol w:w="709"/>
        <w:gridCol w:w="851"/>
        <w:gridCol w:w="1446"/>
      </w:tblGrid>
      <w:tr w:rsidR="00BD2FA8" w:rsidRPr="00E502BC" w:rsidTr="00BD2FA8">
        <w:trPr>
          <w:trHeight w:val="1038"/>
        </w:trPr>
        <w:tc>
          <w:tcPr>
            <w:tcW w:w="568" w:type="dxa"/>
          </w:tcPr>
          <w:p w:rsidR="00BD2FA8" w:rsidRPr="00E502BC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D2FA8" w:rsidRPr="00E502BC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BD2FA8" w:rsidRPr="00836136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836136">
              <w:rPr>
                <w:rFonts w:ascii="Times New Roman" w:hAnsi="Times New Roman"/>
              </w:rPr>
              <w:t xml:space="preserve">Наименования разделов, модулей </w:t>
            </w:r>
          </w:p>
          <w:p w:rsidR="00BD2FA8" w:rsidRPr="0038718D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836136">
              <w:rPr>
                <w:rFonts w:ascii="Times New Roman" w:hAnsi="Times New Roman"/>
              </w:rPr>
              <w:t>дисциплин, тем</w:t>
            </w:r>
          </w:p>
        </w:tc>
        <w:tc>
          <w:tcPr>
            <w:tcW w:w="4110" w:type="dxa"/>
            <w:vAlign w:val="center"/>
          </w:tcPr>
          <w:p w:rsidR="00BD2FA8" w:rsidRPr="0038718D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38718D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09" w:type="dxa"/>
          </w:tcPr>
          <w:p w:rsidR="00BD2FA8" w:rsidRPr="00D93C03" w:rsidRDefault="00BD2FA8" w:rsidP="00B817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3C03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</w:tcPr>
          <w:p w:rsidR="00BD2FA8" w:rsidRPr="00D93C03" w:rsidRDefault="00BD2FA8" w:rsidP="00B8175E">
            <w:pPr>
              <w:pStyle w:val="a3"/>
              <w:ind w:left="-108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</w:p>
        </w:tc>
        <w:tc>
          <w:tcPr>
            <w:tcW w:w="1446" w:type="dxa"/>
          </w:tcPr>
          <w:p w:rsidR="00BD2FA8" w:rsidRDefault="00BD2FA8" w:rsidP="00B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136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  <w:p w:rsidR="00BD2FA8" w:rsidRPr="00312C4A" w:rsidRDefault="00BD2FA8" w:rsidP="00B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2FA8" w:rsidRPr="00FC393F" w:rsidTr="00BD2FA8">
        <w:trPr>
          <w:trHeight w:val="1410"/>
        </w:trPr>
        <w:tc>
          <w:tcPr>
            <w:tcW w:w="568" w:type="dxa"/>
          </w:tcPr>
          <w:p w:rsidR="00BD2FA8" w:rsidRPr="00902AF9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2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D2FA8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республиканских налогов, сборов, пошлин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Налог на недвижимость. Правовая конструкция налога.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Земельный налог. Правовая конструкция налога.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Экологический налог: правовая конструкция налога. </w:t>
            </w:r>
          </w:p>
          <w:p w:rsidR="00BD2FA8" w:rsidRPr="00E03263" w:rsidRDefault="00BD2FA8" w:rsidP="00B8175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A8" w:rsidRPr="00902AF9" w:rsidRDefault="00BD2FA8" w:rsidP="00B8175E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2FA8" w:rsidRPr="00FC393F" w:rsidRDefault="00BD2FA8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 в онлайн режиме</w:t>
            </w:r>
          </w:p>
        </w:tc>
        <w:tc>
          <w:tcPr>
            <w:tcW w:w="1446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4-10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19, 20, 28, 32, 33</w:t>
            </w:r>
          </w:p>
        </w:tc>
      </w:tr>
      <w:tr w:rsidR="00BD2FA8" w:rsidRPr="00FC393F" w:rsidTr="00BD2FA8">
        <w:trPr>
          <w:trHeight w:val="93"/>
        </w:trPr>
        <w:tc>
          <w:tcPr>
            <w:tcW w:w="568" w:type="dxa"/>
          </w:tcPr>
          <w:p w:rsidR="00BD2FA8" w:rsidRPr="00902AF9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BD2FA8" w:rsidRDefault="00BD2FA8" w:rsidP="00B81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F4F">
              <w:rPr>
                <w:rFonts w:ascii="Times New Roman" w:hAnsi="Times New Roman"/>
                <w:sz w:val="24"/>
                <w:szCs w:val="24"/>
              </w:rPr>
              <w:t xml:space="preserve">Тема 5 </w:t>
            </w:r>
          </w:p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местных налогов, сборов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Общая характеристика местных налогов и сборов, взимаемых на территории Республики Беларусь.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Виды местных налогов и сборов, порядок их установления, введения, изменения и прекращения действия. </w:t>
            </w:r>
          </w:p>
          <w:p w:rsidR="00BD2FA8" w:rsidRPr="00E03263" w:rsidRDefault="00BD2FA8" w:rsidP="00B8175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A8" w:rsidRDefault="00BD2FA8" w:rsidP="00B8175E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BD2FA8" w:rsidRPr="00FC393F" w:rsidRDefault="00BD2FA8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4-10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19, 20, 28, 32, 33</w:t>
            </w:r>
          </w:p>
        </w:tc>
      </w:tr>
      <w:tr w:rsidR="00BD2FA8" w:rsidRPr="00FC393F" w:rsidTr="00BD2FA8">
        <w:trPr>
          <w:trHeight w:val="726"/>
        </w:trPr>
        <w:tc>
          <w:tcPr>
            <w:tcW w:w="568" w:type="dxa"/>
          </w:tcPr>
          <w:p w:rsidR="00BD2FA8" w:rsidRPr="00E65F4F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65F4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6</w:t>
            </w:r>
          </w:p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особых режимов налогообложения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263">
              <w:rPr>
                <w:rFonts w:ascii="Times New Roman" w:hAnsi="Times New Roman"/>
                <w:sz w:val="24"/>
                <w:szCs w:val="24"/>
              </w:rPr>
              <w:t xml:space="preserve">Понятие и виды особых режимов налогообложения.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Соотношение общего и особого режимов налогообложения.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>Сбор за осуществление ремесленной деятельности: правовая конструкция.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>Единый налог на вмененный доход.</w:t>
            </w:r>
          </w:p>
          <w:p w:rsidR="00BD2FA8" w:rsidRPr="00E03263" w:rsidRDefault="00BD2FA8" w:rsidP="00B8175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A8" w:rsidRPr="00E65F4F" w:rsidRDefault="00BD2FA8" w:rsidP="00B8175E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/>
          </w:tcPr>
          <w:p w:rsidR="00BD2FA8" w:rsidRPr="00FC393F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4-10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</w:t>
            </w:r>
          </w:p>
          <w:p w:rsidR="00BD2FA8" w:rsidRPr="00FC393F" w:rsidRDefault="00BD2FA8" w:rsidP="00B8175E">
            <w:pPr>
              <w:pStyle w:val="a3"/>
              <w:ind w:firstLine="2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19, 20, 28, 32, 33</w:t>
            </w:r>
          </w:p>
        </w:tc>
      </w:tr>
      <w:tr w:rsidR="00BD2FA8" w:rsidRPr="00FC393F" w:rsidTr="00BD2FA8">
        <w:tc>
          <w:tcPr>
            <w:tcW w:w="568" w:type="dxa"/>
          </w:tcPr>
          <w:p w:rsidR="00BD2FA8" w:rsidRPr="00836136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2FA8" w:rsidRPr="00836136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2FA8" w:rsidRPr="00894365" w:rsidRDefault="00BD2FA8" w:rsidP="00B8175E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9436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BD2FA8" w:rsidRPr="00894365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</w:tcPr>
          <w:p w:rsidR="00BD2FA8" w:rsidRPr="00FC393F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BD2FA8" w:rsidRPr="00FC393F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</w:tbl>
    <w:p w:rsidR="00BD2FA8" w:rsidRDefault="00BD2FA8" w:rsidP="00BD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40EA">
        <w:rPr>
          <w:rFonts w:ascii="Times New Roman" w:hAnsi="Times New Roman"/>
          <w:sz w:val="28"/>
        </w:rPr>
        <w:tab/>
      </w:r>
    </w:p>
    <w:p w:rsidR="00BD2FA8" w:rsidRDefault="00BD2FA8" w:rsidP="00BD2F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2BC">
        <w:rPr>
          <w:rFonts w:ascii="Times New Roman" w:hAnsi="Times New Roman"/>
          <w:b/>
          <w:sz w:val="24"/>
          <w:szCs w:val="24"/>
        </w:rPr>
        <w:t>4.2. ДИСТАНЦИОННОЙ ФОРМЫ ПОЛУЧЕНИЯ ОБРАЗОВАНИЯ</w:t>
      </w:r>
    </w:p>
    <w:p w:rsidR="00BD2FA8" w:rsidRPr="007F256A" w:rsidRDefault="00BD2FA8" w:rsidP="00BD2F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110"/>
        <w:gridCol w:w="709"/>
        <w:gridCol w:w="851"/>
        <w:gridCol w:w="1304"/>
      </w:tblGrid>
      <w:tr w:rsidR="00BD2FA8" w:rsidRPr="00E502BC" w:rsidTr="00BD2FA8">
        <w:tc>
          <w:tcPr>
            <w:tcW w:w="568" w:type="dxa"/>
          </w:tcPr>
          <w:p w:rsidR="00BD2FA8" w:rsidRPr="00E502BC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D2FA8" w:rsidRPr="00E502BC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BD2FA8" w:rsidRPr="00836136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836136">
              <w:rPr>
                <w:rFonts w:ascii="Times New Roman" w:hAnsi="Times New Roman"/>
              </w:rPr>
              <w:t xml:space="preserve">Наименования разделов, модулей </w:t>
            </w:r>
          </w:p>
          <w:p w:rsidR="00BD2FA8" w:rsidRPr="0038718D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836136">
              <w:rPr>
                <w:rFonts w:ascii="Times New Roman" w:hAnsi="Times New Roman"/>
              </w:rPr>
              <w:t>дисциплин, тем</w:t>
            </w:r>
          </w:p>
        </w:tc>
        <w:tc>
          <w:tcPr>
            <w:tcW w:w="4110" w:type="dxa"/>
            <w:vAlign w:val="center"/>
          </w:tcPr>
          <w:p w:rsidR="00BD2FA8" w:rsidRPr="0038718D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38718D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09" w:type="dxa"/>
          </w:tcPr>
          <w:p w:rsidR="00BD2FA8" w:rsidRPr="00D93C03" w:rsidRDefault="00BD2FA8" w:rsidP="00B817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3C03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</w:tcPr>
          <w:p w:rsidR="00BD2FA8" w:rsidRPr="00D93C03" w:rsidRDefault="00BD2FA8" w:rsidP="00B8175E">
            <w:pPr>
              <w:pStyle w:val="a3"/>
              <w:ind w:left="-108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</w:p>
        </w:tc>
        <w:tc>
          <w:tcPr>
            <w:tcW w:w="1304" w:type="dxa"/>
          </w:tcPr>
          <w:p w:rsidR="00BD2FA8" w:rsidRDefault="00BD2FA8" w:rsidP="00B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136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  <w:p w:rsidR="00BD2FA8" w:rsidRPr="00312C4A" w:rsidRDefault="00BD2FA8" w:rsidP="00B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2FA8" w:rsidRPr="00FC393F" w:rsidTr="00BD2FA8">
        <w:trPr>
          <w:trHeight w:val="677"/>
        </w:trPr>
        <w:tc>
          <w:tcPr>
            <w:tcW w:w="568" w:type="dxa"/>
          </w:tcPr>
          <w:p w:rsidR="00BD2FA8" w:rsidRPr="00902AF9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1</w:t>
            </w:r>
          </w:p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5A2B0F">
              <w:rPr>
                <w:rStyle w:val="FontStyle24"/>
                <w:sz w:val="24"/>
                <w:szCs w:val="24"/>
              </w:rPr>
              <w:t xml:space="preserve">Общая характеристика налогового права. Элементы юридического состава налога. Налоговая система.  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263">
              <w:rPr>
                <w:rFonts w:ascii="Times New Roman" w:hAnsi="Times New Roman"/>
              </w:rPr>
              <w:t xml:space="preserve">Элементы юридического состава налога. </w:t>
            </w:r>
          </w:p>
          <w:p w:rsidR="00BD2FA8" w:rsidRPr="00E03263" w:rsidRDefault="00BD2FA8" w:rsidP="00BD2F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263">
              <w:rPr>
                <w:rFonts w:ascii="Times New Roman" w:hAnsi="Times New Roman"/>
              </w:rPr>
              <w:t xml:space="preserve">Объект налогообложения. Налоговый период. </w:t>
            </w:r>
          </w:p>
          <w:p w:rsidR="00BD2FA8" w:rsidRPr="00E03263" w:rsidRDefault="00BD2FA8" w:rsidP="00BD2F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263">
              <w:rPr>
                <w:rFonts w:ascii="Times New Roman" w:hAnsi="Times New Roman"/>
              </w:rPr>
              <w:t xml:space="preserve">Налоговая ставка (ставки). </w:t>
            </w:r>
          </w:p>
          <w:p w:rsidR="00BD2FA8" w:rsidRPr="00E03263" w:rsidRDefault="00BD2FA8" w:rsidP="00BD2F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263">
              <w:rPr>
                <w:rFonts w:ascii="Times New Roman" w:hAnsi="Times New Roman"/>
              </w:rPr>
              <w:t xml:space="preserve">Порядок исчисления и уплаты налогов, сборов (пошлин). </w:t>
            </w:r>
          </w:p>
          <w:p w:rsidR="00BD2FA8" w:rsidRPr="00E03263" w:rsidRDefault="00BD2FA8" w:rsidP="00BD2FA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263">
              <w:rPr>
                <w:rFonts w:ascii="Times New Roman" w:hAnsi="Times New Roman"/>
              </w:rPr>
              <w:t>Дополнительные элементы состава налога (налоговые льготы).</w:t>
            </w:r>
          </w:p>
        </w:tc>
        <w:tc>
          <w:tcPr>
            <w:tcW w:w="709" w:type="dxa"/>
          </w:tcPr>
          <w:p w:rsidR="00BD2FA8" w:rsidRPr="00902AF9" w:rsidRDefault="00BD2FA8" w:rsidP="00B8175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extDirection w:val="btLr"/>
            <w:vAlign w:val="center"/>
          </w:tcPr>
          <w:p w:rsidR="00BD2FA8" w:rsidRPr="00FC393F" w:rsidRDefault="00BD2FA8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 в онлайн режиме</w:t>
            </w:r>
          </w:p>
        </w:tc>
        <w:tc>
          <w:tcPr>
            <w:tcW w:w="1304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4-6, 11-15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18, 21, 23, 26, 29, 31</w:t>
            </w:r>
          </w:p>
        </w:tc>
      </w:tr>
    </w:tbl>
    <w:p w:rsidR="00BD2FA8" w:rsidRDefault="00BD2FA8" w:rsidP="00BD2FA8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110"/>
        <w:gridCol w:w="709"/>
        <w:gridCol w:w="851"/>
        <w:gridCol w:w="1446"/>
      </w:tblGrid>
      <w:tr w:rsidR="00BD2FA8" w:rsidRPr="00FC393F" w:rsidTr="00BD2FA8">
        <w:trPr>
          <w:trHeight w:val="517"/>
        </w:trPr>
        <w:tc>
          <w:tcPr>
            <w:tcW w:w="568" w:type="dxa"/>
          </w:tcPr>
          <w:p w:rsidR="00BD2FA8" w:rsidRPr="00902AF9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2</w:t>
            </w:r>
            <w:r>
              <w:rPr>
                <w:rFonts w:ascii="Times New Roman" w:hAnsi="Times New Roman"/>
              </w:rPr>
              <w:t xml:space="preserve"> </w:t>
            </w:r>
            <w:r w:rsidRPr="005A2B0F">
              <w:rPr>
                <w:rStyle w:val="FontStyle24"/>
                <w:sz w:val="24"/>
                <w:szCs w:val="24"/>
              </w:rPr>
              <w:t>Налоговое обязательство и его исполнение. Способы обеспечения исполнения налогового обязательства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>Способы обеспечения исполнения налогового обязательства, уплата пеней.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>Принудительное исполнение налогового обязательства, взыскание пеней. Зачет, возврат налогов, сборов (пошлин), пеней.</w:t>
            </w:r>
          </w:p>
          <w:p w:rsidR="00BD2FA8" w:rsidRPr="00E03263" w:rsidRDefault="00BD2FA8" w:rsidP="00B8175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A8" w:rsidRPr="00902AF9" w:rsidRDefault="00BD2FA8" w:rsidP="00B8175E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2FA8" w:rsidRPr="00FC393F" w:rsidRDefault="00BD2FA8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 в онлайн режиме</w:t>
            </w:r>
          </w:p>
        </w:tc>
        <w:tc>
          <w:tcPr>
            <w:tcW w:w="1446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4-6, 11-15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3F">
              <w:rPr>
                <w:rFonts w:ascii="Times New Roman" w:hAnsi="Times New Roman"/>
              </w:rPr>
              <w:t>Доп.</w:t>
            </w:r>
            <w:bookmarkStart w:id="0" w:name="_GoBack"/>
            <w:bookmarkEnd w:id="0"/>
            <w:r w:rsidRPr="00FC393F">
              <w:rPr>
                <w:rFonts w:ascii="Times New Roman" w:hAnsi="Times New Roman"/>
              </w:rPr>
              <w:t xml:space="preserve">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18, 21, 24, 25, 28</w:t>
            </w:r>
          </w:p>
        </w:tc>
      </w:tr>
      <w:tr w:rsidR="00BD2FA8" w:rsidRPr="00FC393F" w:rsidTr="00BD2FA8">
        <w:trPr>
          <w:trHeight w:val="536"/>
        </w:trPr>
        <w:tc>
          <w:tcPr>
            <w:tcW w:w="568" w:type="dxa"/>
          </w:tcPr>
          <w:p w:rsidR="00BD2FA8" w:rsidRPr="00902AF9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3</w:t>
            </w:r>
          </w:p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 xml:space="preserve">Налоговый </w:t>
            </w:r>
            <w:r w:rsidRPr="005A2B0F">
              <w:rPr>
                <w:rStyle w:val="FontStyle24"/>
                <w:sz w:val="24"/>
                <w:szCs w:val="24"/>
              </w:rPr>
              <w:t>контроль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E03263">
              <w:rPr>
                <w:rFonts w:ascii="Times New Roman" w:hAnsi="Times New Roman"/>
              </w:rPr>
              <w:t>Виды налоговых проверок.</w:t>
            </w:r>
          </w:p>
          <w:p w:rsidR="00BD2FA8" w:rsidRPr="00E03263" w:rsidRDefault="00BD2FA8" w:rsidP="00BD2FA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263">
              <w:rPr>
                <w:rFonts w:ascii="Times New Roman" w:hAnsi="Times New Roman"/>
              </w:rPr>
              <w:t>Порядок проведения выездной налоговой проверки.</w:t>
            </w:r>
          </w:p>
        </w:tc>
        <w:tc>
          <w:tcPr>
            <w:tcW w:w="709" w:type="dxa"/>
          </w:tcPr>
          <w:p w:rsidR="00BD2FA8" w:rsidRPr="00902AF9" w:rsidRDefault="00BD2FA8" w:rsidP="00B8175E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BD2FA8" w:rsidRPr="00FC393F" w:rsidRDefault="00BD2FA8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3-4, 11-13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19, 20, 22, 27, 30</w:t>
            </w:r>
          </w:p>
        </w:tc>
      </w:tr>
      <w:tr w:rsidR="00BD2FA8" w:rsidRPr="00FC393F" w:rsidTr="00BD2FA8">
        <w:trPr>
          <w:trHeight w:val="1410"/>
        </w:trPr>
        <w:tc>
          <w:tcPr>
            <w:tcW w:w="568" w:type="dxa"/>
          </w:tcPr>
          <w:p w:rsidR="00BD2FA8" w:rsidRPr="00902AF9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BD2FA8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республиканских налогов, сборов, пошлин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Налог на недвижимость. Правовая конструкция налога.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Земельный налог. Правовая конструкция налога.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Экологический налог: правовая конструкция налога. </w:t>
            </w:r>
          </w:p>
          <w:p w:rsidR="00BD2FA8" w:rsidRPr="00E03263" w:rsidRDefault="00BD2FA8" w:rsidP="00B8175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A8" w:rsidRPr="00902AF9" w:rsidRDefault="00BD2FA8" w:rsidP="00B8175E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BD2FA8" w:rsidRPr="00FC393F" w:rsidRDefault="00BD2FA8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4-10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19, 20, 28, 32, 33</w:t>
            </w:r>
          </w:p>
        </w:tc>
      </w:tr>
      <w:tr w:rsidR="00BD2FA8" w:rsidRPr="00FC393F" w:rsidTr="00BD2FA8">
        <w:trPr>
          <w:trHeight w:val="93"/>
        </w:trPr>
        <w:tc>
          <w:tcPr>
            <w:tcW w:w="568" w:type="dxa"/>
          </w:tcPr>
          <w:p w:rsidR="00BD2FA8" w:rsidRPr="00902AF9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BD2FA8" w:rsidRDefault="00BD2FA8" w:rsidP="00B81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F4F">
              <w:rPr>
                <w:rFonts w:ascii="Times New Roman" w:hAnsi="Times New Roman"/>
                <w:sz w:val="24"/>
                <w:szCs w:val="24"/>
              </w:rPr>
              <w:t xml:space="preserve">Тема 5 </w:t>
            </w:r>
          </w:p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местных налогов, сборов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Общая характеристика местных налогов и сборов, взимаемых на территории Республики Беларусь.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Виды местных налогов и сборов, порядок их установления, введения, изменения и прекращения действия. </w:t>
            </w:r>
          </w:p>
          <w:p w:rsidR="00BD2FA8" w:rsidRPr="00E03263" w:rsidRDefault="00BD2FA8" w:rsidP="00B8175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A8" w:rsidRDefault="00BD2FA8" w:rsidP="00B8175E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BD2FA8" w:rsidRPr="00FC393F" w:rsidRDefault="00BD2FA8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4-10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19, 20, 28, 32, 33</w:t>
            </w:r>
          </w:p>
        </w:tc>
      </w:tr>
      <w:tr w:rsidR="00BD2FA8" w:rsidRPr="00FC393F" w:rsidTr="00BD2FA8">
        <w:trPr>
          <w:trHeight w:val="726"/>
        </w:trPr>
        <w:tc>
          <w:tcPr>
            <w:tcW w:w="568" w:type="dxa"/>
          </w:tcPr>
          <w:p w:rsidR="00BD2FA8" w:rsidRPr="00E65F4F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6</w:t>
            </w:r>
          </w:p>
          <w:p w:rsidR="00BD2FA8" w:rsidRPr="00E65F4F" w:rsidRDefault="00BD2FA8" w:rsidP="00B8175E">
            <w:pPr>
              <w:pStyle w:val="a3"/>
              <w:rPr>
                <w:rFonts w:ascii="Times New Roman" w:hAnsi="Times New Roman"/>
              </w:rPr>
            </w:pPr>
            <w:r w:rsidRPr="005A2B0F">
              <w:rPr>
                <w:rFonts w:ascii="Times New Roman" w:hAnsi="Times New Roman"/>
                <w:sz w:val="24"/>
                <w:szCs w:val="24"/>
              </w:rPr>
              <w:t>Правовое регулирование особых режимов налогообложения</w:t>
            </w:r>
          </w:p>
        </w:tc>
        <w:tc>
          <w:tcPr>
            <w:tcW w:w="4110" w:type="dxa"/>
          </w:tcPr>
          <w:p w:rsidR="00BD2FA8" w:rsidRPr="00E03263" w:rsidRDefault="00BD2FA8" w:rsidP="00BD2FA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263">
              <w:rPr>
                <w:rFonts w:ascii="Times New Roman" w:hAnsi="Times New Roman"/>
                <w:sz w:val="24"/>
                <w:szCs w:val="24"/>
              </w:rPr>
              <w:t xml:space="preserve">Понятие и виды особых режимов налогообложения.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 xml:space="preserve">Соотношение общего и особого режимов налогообложения. 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>Сбор за осуществление ремесленной деятельности: правовая конструкция.</w:t>
            </w:r>
          </w:p>
          <w:p w:rsidR="00BD2FA8" w:rsidRPr="00E03263" w:rsidRDefault="00BD2FA8" w:rsidP="00BD2FA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3" w:firstLine="0"/>
              <w:jc w:val="both"/>
            </w:pPr>
            <w:r w:rsidRPr="00E03263">
              <w:t>Единый налог на вмененный доход.</w:t>
            </w:r>
          </w:p>
          <w:p w:rsidR="00BD2FA8" w:rsidRPr="00E03263" w:rsidRDefault="00BD2FA8" w:rsidP="00B8175E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A8" w:rsidRPr="00E65F4F" w:rsidRDefault="00BD2FA8" w:rsidP="00B8175E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/>
          </w:tcPr>
          <w:p w:rsidR="00BD2FA8" w:rsidRPr="00FC393F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4-10</w:t>
            </w:r>
          </w:p>
          <w:p w:rsidR="00BD2FA8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2FA8" w:rsidRPr="00FC393F" w:rsidRDefault="00BD2FA8" w:rsidP="00B81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</w:t>
            </w:r>
          </w:p>
          <w:p w:rsidR="00BD2FA8" w:rsidRPr="00FC393F" w:rsidRDefault="00BD2FA8" w:rsidP="00B8175E">
            <w:pPr>
              <w:pStyle w:val="a3"/>
              <w:ind w:firstLine="23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19, 20, 28, 32, 33</w:t>
            </w:r>
          </w:p>
        </w:tc>
      </w:tr>
      <w:tr w:rsidR="00BD2FA8" w:rsidRPr="00FC393F" w:rsidTr="00BD2FA8">
        <w:tc>
          <w:tcPr>
            <w:tcW w:w="568" w:type="dxa"/>
          </w:tcPr>
          <w:p w:rsidR="00BD2FA8" w:rsidRPr="00836136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2FA8" w:rsidRPr="00836136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2FA8" w:rsidRPr="00894365" w:rsidRDefault="00BD2FA8" w:rsidP="00B8175E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9436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BD2FA8" w:rsidRPr="00894365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D2FA8" w:rsidRPr="00FC393F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BD2FA8" w:rsidRPr="00FC393F" w:rsidRDefault="00BD2FA8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</w:tbl>
    <w:p w:rsidR="00BD2FA8" w:rsidRDefault="00BD2FA8" w:rsidP="00BD2FA8"/>
    <w:p w:rsidR="00BD2FA8" w:rsidRDefault="00BD2FA8" w:rsidP="00BD2FA8"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D2FA8" w:rsidRPr="00064367" w:rsidTr="00B8175E">
        <w:tc>
          <w:tcPr>
            <w:tcW w:w="3508" w:type="dxa"/>
          </w:tcPr>
          <w:p w:rsidR="00BD2FA8" w:rsidRPr="00064367" w:rsidRDefault="00BD2FA8" w:rsidP="00B8175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BD2FA8" w:rsidRPr="00064367" w:rsidRDefault="00BD2FA8" w:rsidP="00B8175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BD2FA8" w:rsidRPr="00064367" w:rsidRDefault="00BD2FA8" w:rsidP="00B8175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BD2FA8" w:rsidRPr="00064367" w:rsidRDefault="00BD2FA8" w:rsidP="00B8175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BD2FA8" w:rsidRPr="00064367" w:rsidRDefault="00BD2FA8" w:rsidP="00B817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BD2FA8" w:rsidRPr="00064367" w:rsidRDefault="00BD2FA8" w:rsidP="00BD2FA8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</w:p>
    <w:p w:rsidR="00BD2FA8" w:rsidRPr="00064367" w:rsidRDefault="00BD2FA8" w:rsidP="00BD2FA8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МАТЕРИАЛЫ ДЛЯ </w:t>
      </w:r>
      <w:r>
        <w:rPr>
          <w:rFonts w:ascii="Times New Roman" w:eastAsia="Calibri" w:hAnsi="Times New Roman"/>
          <w:b/>
          <w:bCs/>
          <w:iCs/>
          <w:sz w:val="24"/>
          <w:szCs w:val="24"/>
        </w:rPr>
        <w:t>ПРОМЕЖУТОЧНО</w:t>
      </w: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>Й АТТЕСТАЦИИ СЛУШАТЕЛЕЙ</w:t>
      </w:r>
    </w:p>
    <w:p w:rsidR="00BD2FA8" w:rsidRPr="0038718D" w:rsidRDefault="00BD2FA8" w:rsidP="00BD2FA8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  <w:u w:val="single"/>
        </w:rPr>
      </w:pPr>
      <w:r w:rsidRPr="00064367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38718D">
        <w:rPr>
          <w:rFonts w:ascii="Times New Roman" w:eastAsia="Calibri" w:hAnsi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/>
          <w:sz w:val="24"/>
          <w:szCs w:val="24"/>
          <w:u w:val="single"/>
        </w:rPr>
        <w:t>НАЛОГОВОЕ</w:t>
      </w:r>
      <w:r w:rsidRPr="0038718D">
        <w:rPr>
          <w:rFonts w:ascii="Times New Roman" w:eastAsia="Calibri" w:hAnsi="Times New Roman"/>
          <w:sz w:val="24"/>
          <w:szCs w:val="24"/>
          <w:u w:val="single"/>
        </w:rPr>
        <w:t xml:space="preserve"> ПРАВО»</w:t>
      </w:r>
    </w:p>
    <w:p w:rsidR="00BD2FA8" w:rsidRPr="00064367" w:rsidRDefault="00BD2FA8" w:rsidP="00BD2FA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BD2FA8" w:rsidRPr="00836136" w:rsidRDefault="00BD2FA8" w:rsidP="00BD2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136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83613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836136">
        <w:rPr>
          <w:rFonts w:ascii="Times New Roman" w:hAnsi="Times New Roman"/>
          <w:sz w:val="24"/>
          <w:szCs w:val="24"/>
        </w:rPr>
        <w:t>9-09-0421-01 Правоведение</w:t>
      </w:r>
    </w:p>
    <w:p w:rsidR="00BD2FA8" w:rsidRPr="00836136" w:rsidRDefault="00BD2FA8" w:rsidP="00BD2FA8">
      <w:pPr>
        <w:pStyle w:val="a3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BD2FA8" w:rsidRDefault="00BD2FA8" w:rsidP="00BD2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496E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 xml:space="preserve">дифференцированному зачету  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1.</w:t>
      </w:r>
      <w:r w:rsidRPr="008514EA">
        <w:rPr>
          <w:rFonts w:ascii="Times New Roman" w:hAnsi="Times New Roman"/>
          <w:sz w:val="24"/>
          <w:szCs w:val="24"/>
        </w:rPr>
        <w:tab/>
        <w:t>Понятие, предмет и метод налогового права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2.</w:t>
      </w:r>
      <w:r w:rsidRPr="008514EA">
        <w:rPr>
          <w:rFonts w:ascii="Times New Roman" w:hAnsi="Times New Roman"/>
          <w:sz w:val="24"/>
          <w:szCs w:val="24"/>
        </w:rPr>
        <w:tab/>
        <w:t>История возникновения налогов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3.</w:t>
      </w:r>
      <w:r w:rsidRPr="008514EA">
        <w:rPr>
          <w:rFonts w:ascii="Times New Roman" w:hAnsi="Times New Roman"/>
          <w:sz w:val="24"/>
          <w:szCs w:val="24"/>
        </w:rPr>
        <w:tab/>
        <w:t>Налоговое правоотношение: понятие, структура и содержание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4.</w:t>
      </w:r>
      <w:r w:rsidRPr="008514EA">
        <w:rPr>
          <w:rFonts w:ascii="Times New Roman" w:hAnsi="Times New Roman"/>
          <w:sz w:val="24"/>
          <w:szCs w:val="24"/>
        </w:rPr>
        <w:tab/>
        <w:t>Субъекты налогового правоотношения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5.</w:t>
      </w:r>
      <w:r w:rsidRPr="008514EA">
        <w:rPr>
          <w:rFonts w:ascii="Times New Roman" w:hAnsi="Times New Roman"/>
          <w:sz w:val="24"/>
          <w:szCs w:val="24"/>
        </w:rPr>
        <w:tab/>
        <w:t>Источники налогового права – система и общая характеристика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6.</w:t>
      </w:r>
      <w:r w:rsidRPr="008514EA">
        <w:rPr>
          <w:rFonts w:ascii="Times New Roman" w:hAnsi="Times New Roman"/>
          <w:sz w:val="24"/>
          <w:szCs w:val="24"/>
        </w:rPr>
        <w:tab/>
        <w:t xml:space="preserve">Международные договоры как источники налогового права, классификация 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7.</w:t>
      </w:r>
      <w:r w:rsidRPr="008514EA">
        <w:rPr>
          <w:rFonts w:ascii="Times New Roman" w:hAnsi="Times New Roman"/>
          <w:sz w:val="24"/>
          <w:szCs w:val="24"/>
        </w:rPr>
        <w:tab/>
        <w:t>Система налогов и сборов в Республике Беларусь: общая характеристика и структура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8.</w:t>
      </w:r>
      <w:r w:rsidRPr="008514EA">
        <w:rPr>
          <w:rFonts w:ascii="Times New Roman" w:hAnsi="Times New Roman"/>
          <w:sz w:val="24"/>
          <w:szCs w:val="24"/>
        </w:rPr>
        <w:tab/>
        <w:t>Понятие налога и сбора, отличие от пошлины и иного фискального платежа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9.</w:t>
      </w:r>
      <w:r w:rsidRPr="008514EA">
        <w:rPr>
          <w:rFonts w:ascii="Times New Roman" w:hAnsi="Times New Roman"/>
          <w:sz w:val="24"/>
          <w:szCs w:val="24"/>
        </w:rPr>
        <w:tab/>
        <w:t>Основные принципы налогообложения и сборов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10.</w:t>
      </w:r>
      <w:r w:rsidRPr="008514EA">
        <w:rPr>
          <w:rFonts w:ascii="Times New Roman" w:hAnsi="Times New Roman"/>
          <w:sz w:val="24"/>
          <w:szCs w:val="24"/>
        </w:rPr>
        <w:tab/>
        <w:t>Элементы юридического состава налога: классификация и правовое значение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11.</w:t>
      </w:r>
      <w:r w:rsidRPr="008514EA">
        <w:rPr>
          <w:rFonts w:ascii="Times New Roman" w:hAnsi="Times New Roman"/>
          <w:sz w:val="24"/>
          <w:szCs w:val="24"/>
        </w:rPr>
        <w:tab/>
        <w:t>Система налогов в Республике Беларусь –общая характеристика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12.</w:t>
      </w:r>
      <w:r w:rsidRPr="008514EA">
        <w:rPr>
          <w:rFonts w:ascii="Times New Roman" w:hAnsi="Times New Roman"/>
          <w:sz w:val="24"/>
          <w:szCs w:val="24"/>
        </w:rPr>
        <w:tab/>
        <w:t>Объект и предмет налогообложения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13.</w:t>
      </w:r>
      <w:r w:rsidRPr="008514EA">
        <w:rPr>
          <w:rFonts w:ascii="Times New Roman" w:hAnsi="Times New Roman"/>
          <w:sz w:val="24"/>
          <w:szCs w:val="24"/>
        </w:rPr>
        <w:tab/>
        <w:t>Ставка налога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14.</w:t>
      </w:r>
      <w:r w:rsidRPr="008514EA">
        <w:rPr>
          <w:rFonts w:ascii="Times New Roman" w:hAnsi="Times New Roman"/>
          <w:sz w:val="24"/>
          <w:szCs w:val="24"/>
        </w:rPr>
        <w:tab/>
        <w:t>Метод учета налоговой базы и метод налогообложения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15.</w:t>
      </w:r>
      <w:r w:rsidRPr="008514EA">
        <w:rPr>
          <w:rFonts w:ascii="Times New Roman" w:hAnsi="Times New Roman"/>
          <w:sz w:val="24"/>
          <w:szCs w:val="24"/>
        </w:rPr>
        <w:tab/>
        <w:t>Местные налоги – система и общая характеристика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16.</w:t>
      </w:r>
      <w:r w:rsidRPr="008514EA">
        <w:rPr>
          <w:rFonts w:ascii="Times New Roman" w:hAnsi="Times New Roman"/>
          <w:sz w:val="24"/>
          <w:szCs w:val="24"/>
        </w:rPr>
        <w:tab/>
        <w:t>Понятие и виды налоговых льгот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17.</w:t>
      </w:r>
      <w:r w:rsidRPr="008514EA">
        <w:rPr>
          <w:rFonts w:ascii="Times New Roman" w:hAnsi="Times New Roman"/>
          <w:sz w:val="24"/>
          <w:szCs w:val="24"/>
        </w:rPr>
        <w:tab/>
        <w:t xml:space="preserve">Порядок исчисления, способы, </w:t>
      </w:r>
      <w:proofErr w:type="gramStart"/>
      <w:r w:rsidRPr="008514EA">
        <w:rPr>
          <w:rFonts w:ascii="Times New Roman" w:hAnsi="Times New Roman"/>
          <w:sz w:val="24"/>
          <w:szCs w:val="24"/>
        </w:rPr>
        <w:t>сроки  и</w:t>
      </w:r>
      <w:proofErr w:type="gramEnd"/>
      <w:r w:rsidRPr="008514EA">
        <w:rPr>
          <w:rFonts w:ascii="Times New Roman" w:hAnsi="Times New Roman"/>
          <w:sz w:val="24"/>
          <w:szCs w:val="24"/>
        </w:rPr>
        <w:t xml:space="preserve"> порядок уплаты налога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18.</w:t>
      </w:r>
      <w:r w:rsidRPr="008514EA">
        <w:rPr>
          <w:rFonts w:ascii="Times New Roman" w:hAnsi="Times New Roman"/>
          <w:sz w:val="24"/>
          <w:szCs w:val="24"/>
        </w:rPr>
        <w:tab/>
        <w:t>Виды налогов, классификация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19.</w:t>
      </w:r>
      <w:r w:rsidRPr="008514EA">
        <w:rPr>
          <w:rFonts w:ascii="Times New Roman" w:hAnsi="Times New Roman"/>
          <w:sz w:val="24"/>
          <w:szCs w:val="24"/>
        </w:rPr>
        <w:tab/>
        <w:t>Налоговый контроль: понятие, формы, методы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20.</w:t>
      </w:r>
      <w:r w:rsidRPr="008514EA">
        <w:rPr>
          <w:rFonts w:ascii="Times New Roman" w:hAnsi="Times New Roman"/>
          <w:sz w:val="24"/>
          <w:szCs w:val="24"/>
        </w:rPr>
        <w:tab/>
        <w:t>Виды налогового контроля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21.</w:t>
      </w:r>
      <w:r w:rsidRPr="008514EA">
        <w:rPr>
          <w:rFonts w:ascii="Times New Roman" w:hAnsi="Times New Roman"/>
          <w:sz w:val="24"/>
          <w:szCs w:val="24"/>
        </w:rPr>
        <w:tab/>
        <w:t>Налоговые проверки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22.</w:t>
      </w:r>
      <w:r w:rsidRPr="008514EA">
        <w:rPr>
          <w:rFonts w:ascii="Times New Roman" w:hAnsi="Times New Roman"/>
          <w:sz w:val="24"/>
          <w:szCs w:val="24"/>
        </w:rPr>
        <w:tab/>
        <w:t>Понятие и виды особых режимов налогообложения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23.</w:t>
      </w:r>
      <w:r w:rsidRPr="008514EA">
        <w:rPr>
          <w:rFonts w:ascii="Times New Roman" w:hAnsi="Times New Roman"/>
          <w:sz w:val="24"/>
          <w:szCs w:val="24"/>
        </w:rPr>
        <w:tab/>
        <w:t>Понятие и виды юридической ответственности за нарушение законодательства о налогах и сборах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24.</w:t>
      </w:r>
      <w:r w:rsidRPr="008514EA">
        <w:rPr>
          <w:rFonts w:ascii="Times New Roman" w:hAnsi="Times New Roman"/>
          <w:sz w:val="24"/>
          <w:szCs w:val="24"/>
        </w:rPr>
        <w:tab/>
        <w:t>Место и роль налогового права в системе российского права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25.</w:t>
      </w:r>
      <w:r w:rsidRPr="008514EA">
        <w:rPr>
          <w:rFonts w:ascii="Times New Roman" w:hAnsi="Times New Roman"/>
          <w:sz w:val="24"/>
          <w:szCs w:val="24"/>
        </w:rPr>
        <w:tab/>
        <w:t>Функции налогов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26.</w:t>
      </w:r>
      <w:r w:rsidRPr="008514EA">
        <w:rPr>
          <w:rFonts w:ascii="Times New Roman" w:hAnsi="Times New Roman"/>
          <w:sz w:val="24"/>
          <w:szCs w:val="24"/>
        </w:rPr>
        <w:tab/>
        <w:t xml:space="preserve">Налог на добавленную стоимость 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27.</w:t>
      </w:r>
      <w:r w:rsidRPr="008514EA">
        <w:rPr>
          <w:rFonts w:ascii="Times New Roman" w:hAnsi="Times New Roman"/>
          <w:sz w:val="24"/>
          <w:szCs w:val="24"/>
        </w:rPr>
        <w:tab/>
        <w:t xml:space="preserve">Акцизы 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28.</w:t>
      </w:r>
      <w:r w:rsidRPr="008514EA">
        <w:rPr>
          <w:rFonts w:ascii="Times New Roman" w:hAnsi="Times New Roman"/>
          <w:sz w:val="24"/>
          <w:szCs w:val="24"/>
        </w:rPr>
        <w:tab/>
        <w:t>Упрощенная система налогообложения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29.</w:t>
      </w:r>
      <w:r w:rsidRPr="008514EA">
        <w:rPr>
          <w:rFonts w:ascii="Times New Roman" w:hAnsi="Times New Roman"/>
          <w:sz w:val="24"/>
          <w:szCs w:val="24"/>
        </w:rPr>
        <w:tab/>
        <w:t>Земельный налог. Налог на недвижимость</w:t>
      </w:r>
    </w:p>
    <w:p w:rsidR="00BD2FA8" w:rsidRPr="008514EA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30.</w:t>
      </w:r>
      <w:r w:rsidRPr="008514EA">
        <w:rPr>
          <w:rFonts w:ascii="Times New Roman" w:hAnsi="Times New Roman"/>
          <w:sz w:val="24"/>
          <w:szCs w:val="24"/>
        </w:rPr>
        <w:tab/>
        <w:t>Единый налог с индивидуальных предпринимателей и иных физических лиц.</w:t>
      </w:r>
    </w:p>
    <w:p w:rsidR="00BD2FA8" w:rsidRDefault="00BD2FA8" w:rsidP="00BD2FA8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FA8" w:rsidRPr="00312C4A" w:rsidRDefault="00BD2FA8" w:rsidP="00BD2FA8">
      <w:pPr>
        <w:spacing w:after="0" w:line="259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Рассмотрен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и </w:t>
      </w:r>
      <w:proofErr w:type="gramStart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рекомендован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 к</w:t>
      </w:r>
      <w:proofErr w:type="gramEnd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утверждению кафедрой  общеправовых дисциплин и государственного управления                                                                                                                                   </w:t>
      </w:r>
    </w:p>
    <w:p w:rsidR="00BD2FA8" w:rsidRDefault="00BD2FA8" w:rsidP="00BD2FA8">
      <w:pPr>
        <w:pStyle w:val="a4"/>
        <w:spacing w:line="259" w:lineRule="auto"/>
        <w:jc w:val="center"/>
        <w:rPr>
          <w:sz w:val="20"/>
        </w:rPr>
      </w:pPr>
      <w:r w:rsidRPr="007F256A">
        <w:rPr>
          <w:sz w:val="20"/>
        </w:rPr>
        <w:t>(наименование кафедры)</w:t>
      </w:r>
    </w:p>
    <w:p w:rsidR="00BD2FA8" w:rsidRDefault="00BD2FA8" w:rsidP="00BD2FA8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8B1CCA">
        <w:rPr>
          <w:rFonts w:ascii="Times New Roman" w:hAnsi="Times New Roman"/>
          <w:sz w:val="24"/>
          <w:szCs w:val="24"/>
        </w:rPr>
        <w:t xml:space="preserve">Протокол № 1 от «19» сентября </w:t>
      </w:r>
      <w:r w:rsidRPr="008B1CCA">
        <w:rPr>
          <w:rFonts w:ascii="Times New Roman" w:hAnsi="Times New Roman"/>
          <w:sz w:val="24"/>
          <w:szCs w:val="24"/>
          <w:lang w:val="x-none"/>
        </w:rPr>
        <w:t>20</w:t>
      </w:r>
      <w:r w:rsidRPr="008B1CCA">
        <w:rPr>
          <w:rFonts w:ascii="Times New Roman" w:hAnsi="Times New Roman"/>
          <w:sz w:val="24"/>
          <w:szCs w:val="24"/>
        </w:rPr>
        <w:t>23</w:t>
      </w:r>
      <w:r w:rsidRPr="008B1CCA">
        <w:rPr>
          <w:rFonts w:ascii="Times New Roman" w:hAnsi="Times New Roman"/>
          <w:sz w:val="24"/>
          <w:szCs w:val="24"/>
          <w:lang w:val="x-none"/>
        </w:rPr>
        <w:t xml:space="preserve"> г.</w:t>
      </w:r>
    </w:p>
    <w:p w:rsidR="00BD2FA8" w:rsidRDefault="00BD2FA8" w:rsidP="00BD2FA8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BD2FA8" w:rsidRPr="008B1CCA" w:rsidRDefault="00BD2FA8" w:rsidP="00BD2FA8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BD2FA8" w:rsidRPr="0023022B" w:rsidRDefault="00BD2FA8" w:rsidP="00BD2FA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022B">
        <w:rPr>
          <w:rFonts w:ascii="Times New Roman" w:hAnsi="Times New Roman"/>
          <w:b/>
          <w:sz w:val="24"/>
          <w:szCs w:val="24"/>
        </w:rPr>
        <w:lastRenderedPageBreak/>
        <w:t>6. ПЕРЕЧЕНЬ НЕОБХОДИМЫХ УЧЕБНЫХ ИЗДАНИЙ</w:t>
      </w:r>
    </w:p>
    <w:p w:rsidR="00BD2FA8" w:rsidRDefault="00BD2FA8" w:rsidP="00BD2FA8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 Нормативные правовые акты</w:t>
      </w:r>
    </w:p>
    <w:p w:rsidR="00BD2FA8" w:rsidRPr="00EB695A" w:rsidRDefault="00BD2FA8" w:rsidP="00BD2FA8">
      <w:pPr>
        <w:shd w:val="clear" w:color="auto" w:fill="FFFFFF"/>
        <w:tabs>
          <w:tab w:val="left" w:pos="1134"/>
        </w:tabs>
        <w:spacing w:before="230" w:after="0" w:line="274" w:lineRule="exac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Банковский кодекс Республики Беларусь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Беларусь, 25 окт. 2000 г., № 441-</w:t>
      </w:r>
      <w:proofErr w:type="gramStart"/>
      <w:r w:rsidRPr="00EB695A">
        <w:rPr>
          <w:rFonts w:ascii="Times New Roman" w:hAnsi="Times New Roman"/>
          <w:sz w:val="24"/>
          <w:szCs w:val="24"/>
        </w:rPr>
        <w:t>З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принят Палатой представителей 3 окт. 2000 г. : </w:t>
      </w:r>
      <w:proofErr w:type="spellStart"/>
      <w:r w:rsidRPr="00EB695A">
        <w:rPr>
          <w:rFonts w:ascii="Times New Roman" w:hAnsi="Times New Roman"/>
          <w:sz w:val="24"/>
          <w:szCs w:val="24"/>
        </w:rPr>
        <w:t>одобр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12 окт. 2000 </w:t>
      </w:r>
      <w:proofErr w:type="gramStart"/>
      <w:r w:rsidRPr="00EB695A">
        <w:rPr>
          <w:rFonts w:ascii="Times New Roman" w:hAnsi="Times New Roman"/>
          <w:sz w:val="24"/>
          <w:szCs w:val="24"/>
        </w:rPr>
        <w:t>г.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19 апр. 2022 г. № 164-З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Гражданский кодекс Республики Беларусь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Беларусь, 7 дек. 1998 г., № 218–</w:t>
      </w:r>
      <w:proofErr w:type="gramStart"/>
      <w:r w:rsidRPr="00EB695A">
        <w:rPr>
          <w:rFonts w:ascii="Times New Roman" w:hAnsi="Times New Roman"/>
          <w:sz w:val="24"/>
          <w:szCs w:val="24"/>
        </w:rPr>
        <w:t>З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принят Палатой представителей 28 окт. 1998 г. : </w:t>
      </w:r>
      <w:proofErr w:type="spellStart"/>
      <w:r w:rsidRPr="00EB695A">
        <w:rPr>
          <w:rFonts w:ascii="Times New Roman" w:hAnsi="Times New Roman"/>
          <w:sz w:val="24"/>
          <w:szCs w:val="24"/>
        </w:rPr>
        <w:t>одобр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19 </w:t>
      </w:r>
      <w:proofErr w:type="spellStart"/>
      <w:r w:rsidRPr="00EB695A">
        <w:rPr>
          <w:rFonts w:ascii="Times New Roman" w:hAnsi="Times New Roman"/>
          <w:sz w:val="24"/>
          <w:szCs w:val="24"/>
        </w:rPr>
        <w:t>нояб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1998 </w:t>
      </w:r>
      <w:proofErr w:type="gramStart"/>
      <w:r w:rsidRPr="00EB695A">
        <w:rPr>
          <w:rFonts w:ascii="Times New Roman" w:hAnsi="Times New Roman"/>
          <w:sz w:val="24"/>
          <w:szCs w:val="24"/>
        </w:rPr>
        <w:t>г.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18 июля 2022 г., № 195-З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Кодекс Республики Беларусь об административных правонарушениях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принят Палатой представителей 18 дек. 2020 г. : одобрен Советом Республики 18 дек. 2020 г. : в ред. Закона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4 янв. 2022 г., № 144-З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 xml:space="preserve">*Конституция Республики Беларусь 1994 года: с изм. и доп., принятыми на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референдумах 24 </w:t>
      </w:r>
      <w:proofErr w:type="spellStart"/>
      <w:r w:rsidRPr="00EB695A">
        <w:rPr>
          <w:rFonts w:ascii="Times New Roman" w:hAnsi="Times New Roman"/>
          <w:sz w:val="24"/>
          <w:szCs w:val="24"/>
        </w:rPr>
        <w:t>нояб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1996 г., 17 окт. 2004 г. и 27 февр. 2022 г. – </w:t>
      </w:r>
      <w:proofErr w:type="gramStart"/>
      <w:r w:rsidRPr="00EB695A">
        <w:rPr>
          <w:rFonts w:ascii="Times New Roman" w:hAnsi="Times New Roman"/>
          <w:sz w:val="24"/>
          <w:szCs w:val="24"/>
        </w:rPr>
        <w:t>Минск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Беларусь, 2022. — 79 с.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Налоговый кодекс Республики Беларусь (Общая часть)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Беларусь, 19 дек. 2002 г., № 166-</w:t>
      </w:r>
      <w:proofErr w:type="gramStart"/>
      <w:r w:rsidRPr="00EB695A">
        <w:rPr>
          <w:rFonts w:ascii="Times New Roman" w:hAnsi="Times New Roman"/>
          <w:sz w:val="24"/>
          <w:szCs w:val="24"/>
        </w:rPr>
        <w:t>3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принят Палатой представителей 15 </w:t>
      </w:r>
      <w:proofErr w:type="spellStart"/>
      <w:r w:rsidRPr="00EB695A">
        <w:rPr>
          <w:rFonts w:ascii="Times New Roman" w:hAnsi="Times New Roman"/>
          <w:sz w:val="24"/>
          <w:szCs w:val="24"/>
        </w:rPr>
        <w:t>нояб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2002 </w:t>
      </w:r>
      <w:proofErr w:type="gramStart"/>
      <w:r w:rsidRPr="00EB695A">
        <w:rPr>
          <w:rFonts w:ascii="Times New Roman" w:hAnsi="Times New Roman"/>
          <w:sz w:val="24"/>
          <w:szCs w:val="24"/>
        </w:rPr>
        <w:t>г.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95A">
        <w:rPr>
          <w:rFonts w:ascii="Times New Roman" w:hAnsi="Times New Roman"/>
          <w:sz w:val="24"/>
          <w:szCs w:val="24"/>
        </w:rPr>
        <w:t>одобр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..Советом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2 дек. 2002 </w:t>
      </w:r>
      <w:proofErr w:type="gramStart"/>
      <w:r w:rsidRPr="00EB695A">
        <w:rPr>
          <w:rFonts w:ascii="Times New Roman" w:hAnsi="Times New Roman"/>
          <w:sz w:val="24"/>
          <w:szCs w:val="24"/>
        </w:rPr>
        <w:t>г.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31 дек. 2021 г., № 141-З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Налоговый кодекс Республики Беларусь (Особенная часть)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Беларусь, 29 дек. 2009 г., № 71-</w:t>
      </w:r>
      <w:proofErr w:type="gramStart"/>
      <w:r w:rsidRPr="00EB695A">
        <w:rPr>
          <w:rFonts w:ascii="Times New Roman" w:hAnsi="Times New Roman"/>
          <w:sz w:val="24"/>
          <w:szCs w:val="24"/>
        </w:rPr>
        <w:t>3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принят Палатой представителей 11 дек. 2009 г. : </w:t>
      </w:r>
      <w:proofErr w:type="spellStart"/>
      <w:r w:rsidRPr="00EB695A">
        <w:rPr>
          <w:rFonts w:ascii="Times New Roman" w:hAnsi="Times New Roman"/>
          <w:sz w:val="24"/>
          <w:szCs w:val="24"/>
        </w:rPr>
        <w:t>одобр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18 дек. 2009 </w:t>
      </w:r>
      <w:proofErr w:type="gramStart"/>
      <w:r w:rsidRPr="00EB695A">
        <w:rPr>
          <w:rFonts w:ascii="Times New Roman" w:hAnsi="Times New Roman"/>
          <w:sz w:val="24"/>
          <w:szCs w:val="24"/>
        </w:rPr>
        <w:t>г.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31 дек. 2021 г., № 141-З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О взимании налога на добавленную стоимость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Беларусь, 26 февр. 2015 г., № </w:t>
      </w:r>
      <w:proofErr w:type="gramStart"/>
      <w:r w:rsidRPr="00EB695A">
        <w:rPr>
          <w:rFonts w:ascii="Times New Roman" w:hAnsi="Times New Roman"/>
          <w:sz w:val="24"/>
          <w:szCs w:val="24"/>
        </w:rPr>
        <w:t>99 ;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Указа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18 апр. 2019 г., № 151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О лотерейной деятельности на территории Республики Беларусь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Беларусь, 4 мая 2007 г., № </w:t>
      </w:r>
      <w:proofErr w:type="gramStart"/>
      <w:r w:rsidRPr="00EB695A">
        <w:rPr>
          <w:rFonts w:ascii="Times New Roman" w:hAnsi="Times New Roman"/>
          <w:sz w:val="24"/>
          <w:szCs w:val="24"/>
        </w:rPr>
        <w:t>209 ;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Указа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07 авг. 2018 г., № 309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 xml:space="preserve">О мерах по развитию </w:t>
      </w:r>
      <w:proofErr w:type="spellStart"/>
      <w:r w:rsidRPr="00EB695A">
        <w:rPr>
          <w:rFonts w:ascii="Times New Roman" w:hAnsi="Times New Roman"/>
          <w:sz w:val="24"/>
          <w:szCs w:val="24"/>
        </w:rPr>
        <w:t>агроэкотуризма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в Республике Беларусь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Беларусь, 2 июня 2006 г., № </w:t>
      </w:r>
      <w:proofErr w:type="gramStart"/>
      <w:r w:rsidRPr="00EB695A">
        <w:rPr>
          <w:rFonts w:ascii="Times New Roman" w:hAnsi="Times New Roman"/>
          <w:sz w:val="24"/>
          <w:szCs w:val="24"/>
        </w:rPr>
        <w:t>372 ;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Указа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04 февр. 2021 г., № 40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О некоторых мерах по регулированию предпринимательской деятельности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Беларусь, 18 июня 2005 г. № </w:t>
      </w:r>
      <w:proofErr w:type="gramStart"/>
      <w:r w:rsidRPr="00EB695A">
        <w:rPr>
          <w:rFonts w:ascii="Times New Roman" w:hAnsi="Times New Roman"/>
          <w:sz w:val="24"/>
          <w:szCs w:val="24"/>
        </w:rPr>
        <w:t>285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Указа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31 окт. 2019 г., № 411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О совершенствовании контрольной (надзорной) деятельности в Республике Беларусь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Беларусь, 16 окт. 2009 г., № </w:t>
      </w:r>
      <w:proofErr w:type="gramStart"/>
      <w:r w:rsidRPr="00EB695A">
        <w:rPr>
          <w:rFonts w:ascii="Times New Roman" w:hAnsi="Times New Roman"/>
          <w:sz w:val="24"/>
          <w:szCs w:val="24"/>
        </w:rPr>
        <w:t>510 ;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Указа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28 февр. 2022 г., № 73 // ЭТАЛОН. </w:t>
      </w:r>
      <w:r w:rsidRPr="00EB695A">
        <w:rPr>
          <w:rFonts w:ascii="Times New Roman" w:hAnsi="Times New Roman"/>
          <w:sz w:val="24"/>
          <w:szCs w:val="24"/>
        </w:rPr>
        <w:lastRenderedPageBreak/>
        <w:t xml:space="preserve">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Об исчислении и уплате налогов с физических лиц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постановление Мин-</w:t>
      </w:r>
      <w:proofErr w:type="spellStart"/>
      <w:r w:rsidRPr="00EB695A">
        <w:rPr>
          <w:rFonts w:ascii="Times New Roman" w:hAnsi="Times New Roman"/>
          <w:sz w:val="24"/>
          <w:szCs w:val="24"/>
        </w:rPr>
        <w:t>ва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по налогам и сборам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Беларусь, 31 дек. 2010 г., № </w:t>
      </w:r>
      <w:proofErr w:type="gramStart"/>
      <w:r w:rsidRPr="00EB695A">
        <w:rPr>
          <w:rFonts w:ascii="Times New Roman" w:hAnsi="Times New Roman"/>
          <w:sz w:val="24"/>
          <w:szCs w:val="24"/>
        </w:rPr>
        <w:t>100 ;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постановления Мин-</w:t>
      </w:r>
      <w:proofErr w:type="spellStart"/>
      <w:r w:rsidRPr="00EB695A">
        <w:rPr>
          <w:rFonts w:ascii="Times New Roman" w:hAnsi="Times New Roman"/>
          <w:sz w:val="24"/>
          <w:szCs w:val="24"/>
        </w:rPr>
        <w:t>ва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по налогам и сборам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11 февр. 2022 г., № 6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Об органах финансовых расследований Комитета государственного контроля Республики Беларусь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Беларусь, 16 июля 2008 г., № 414-</w:t>
      </w:r>
      <w:proofErr w:type="gramStart"/>
      <w:r w:rsidRPr="00EB695A">
        <w:rPr>
          <w:rFonts w:ascii="Times New Roman" w:hAnsi="Times New Roman"/>
          <w:sz w:val="24"/>
          <w:szCs w:val="24"/>
        </w:rPr>
        <w:t>З ;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31 дек. 2021 г., № 141-З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Об отдельных вопросах налогообложения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Беларусь, 9 марта 2010 г., № </w:t>
      </w:r>
      <w:proofErr w:type="gramStart"/>
      <w:r w:rsidRPr="00EB695A">
        <w:rPr>
          <w:rFonts w:ascii="Times New Roman" w:hAnsi="Times New Roman"/>
          <w:sz w:val="24"/>
          <w:szCs w:val="24"/>
        </w:rPr>
        <w:t>143 ;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Указа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03 марта 2022 г., № 77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Об утверждении порядка расчетов между юридическими лицами, индивидуальными предпринимателями в Республике Беларусь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Беларусь, 29 июня 2000 г., № </w:t>
      </w:r>
      <w:proofErr w:type="gramStart"/>
      <w:r w:rsidRPr="00EB695A">
        <w:rPr>
          <w:rFonts w:ascii="Times New Roman" w:hAnsi="Times New Roman"/>
          <w:sz w:val="24"/>
          <w:szCs w:val="24"/>
        </w:rPr>
        <w:t>359 ;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в ред. Указа Президента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Беларусь от 15 окт. 2021 г., № 391 // ЭТАЛОН. Законодательство Республики Беларусь / Нац. центр правовой </w:t>
      </w:r>
      <w:proofErr w:type="spellStart"/>
      <w:r w:rsidRPr="00EB695A">
        <w:rPr>
          <w:rFonts w:ascii="Times New Roman" w:hAnsi="Times New Roman"/>
          <w:sz w:val="24"/>
          <w:szCs w:val="24"/>
        </w:rPr>
        <w:t>информ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Респ</w:t>
      </w:r>
      <w:proofErr w:type="spellEnd"/>
      <w:r w:rsidRPr="00EB695A">
        <w:rPr>
          <w:rFonts w:ascii="Times New Roman" w:hAnsi="Times New Roman"/>
          <w:sz w:val="24"/>
          <w:szCs w:val="24"/>
        </w:rPr>
        <w:t>. Беларусь. – Минск, 2023.</w:t>
      </w:r>
    </w:p>
    <w:p w:rsidR="00BD2FA8" w:rsidRPr="00EB695A" w:rsidRDefault="00BD2FA8" w:rsidP="00BD2FA8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BD2FA8" w:rsidRPr="00EB695A" w:rsidRDefault="00BD2FA8" w:rsidP="00BD2FA8">
      <w:pPr>
        <w:tabs>
          <w:tab w:val="left" w:pos="1134"/>
        </w:tabs>
        <w:autoSpaceDE w:val="0"/>
        <w:autoSpaceDN w:val="0"/>
        <w:adjustRightInd w:val="0"/>
        <w:spacing w:before="2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6</w:t>
      </w:r>
      <w:r w:rsidRPr="00EB695A">
        <w:rPr>
          <w:rFonts w:ascii="Times New Roman" w:hAnsi="Times New Roman"/>
          <w:b/>
          <w:noProof/>
          <w:color w:val="000000"/>
          <w:sz w:val="24"/>
          <w:szCs w:val="24"/>
        </w:rPr>
        <w:t>.2 Основная литература</w:t>
      </w:r>
    </w:p>
    <w:p w:rsidR="00BD2FA8" w:rsidRPr="00826642" w:rsidRDefault="00BD2FA8" w:rsidP="00BD2FA8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</w:t>
      </w:r>
      <w:proofErr w:type="spellStart"/>
      <w:r w:rsidRPr="00EB695A">
        <w:rPr>
          <w:rFonts w:ascii="Times New Roman" w:hAnsi="Times New Roman"/>
          <w:sz w:val="24"/>
          <w:szCs w:val="24"/>
        </w:rPr>
        <w:t>Тютин</w:t>
      </w:r>
      <w:proofErr w:type="spellEnd"/>
      <w:r w:rsidRPr="00EB695A">
        <w:rPr>
          <w:rFonts w:ascii="Times New Roman" w:hAnsi="Times New Roman"/>
          <w:sz w:val="24"/>
          <w:szCs w:val="24"/>
        </w:rPr>
        <w:t>, Д. В. Налоговое право [Электронный ресурс</w:t>
      </w:r>
      <w:proofErr w:type="gramStart"/>
      <w:r w:rsidRPr="00EB695A">
        <w:rPr>
          <w:rFonts w:ascii="Times New Roman" w:hAnsi="Times New Roman"/>
          <w:sz w:val="24"/>
          <w:szCs w:val="24"/>
        </w:rPr>
        <w:t>]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курс лекций / Д. В. </w:t>
      </w:r>
      <w:proofErr w:type="spellStart"/>
      <w:r w:rsidRPr="00EB695A">
        <w:rPr>
          <w:rFonts w:ascii="Times New Roman" w:hAnsi="Times New Roman"/>
          <w:sz w:val="24"/>
          <w:szCs w:val="24"/>
        </w:rPr>
        <w:t>Тютин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// СПС </w:t>
      </w:r>
      <w:proofErr w:type="spellStart"/>
      <w:r w:rsidRPr="00EB695A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, 2020. — Режим доступа </w:t>
      </w:r>
      <w:hyperlink r:id="rId5" w:history="1">
        <w:r w:rsidRPr="00826642">
          <w:rPr>
            <w:rStyle w:val="a7"/>
            <w:rFonts w:ascii="Times New Roman" w:hAnsi="Times New Roman"/>
            <w:sz w:val="24"/>
            <w:szCs w:val="24"/>
          </w:rPr>
          <w:t>http://www.consultant.ru/edu/student/download_books/book/tiutin_dv_nalogovoe_pravo</w:t>
        </w:r>
      </w:hyperlink>
      <w:r w:rsidRPr="00826642">
        <w:rPr>
          <w:rFonts w:ascii="Times New Roman" w:hAnsi="Times New Roman"/>
          <w:sz w:val="24"/>
          <w:szCs w:val="24"/>
        </w:rPr>
        <w:t xml:space="preserve">. </w:t>
      </w:r>
    </w:p>
    <w:p w:rsidR="00BD2FA8" w:rsidRPr="00EB695A" w:rsidRDefault="00BD2FA8" w:rsidP="00BD2FA8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</w:t>
      </w:r>
      <w:proofErr w:type="spellStart"/>
      <w:r w:rsidRPr="00EB695A">
        <w:rPr>
          <w:rFonts w:ascii="Times New Roman" w:hAnsi="Times New Roman"/>
          <w:sz w:val="24"/>
          <w:szCs w:val="24"/>
        </w:rPr>
        <w:t>Ханкевич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, Л. А. Налоговое </w:t>
      </w:r>
      <w:proofErr w:type="gramStart"/>
      <w:r w:rsidRPr="00EB695A">
        <w:rPr>
          <w:rFonts w:ascii="Times New Roman" w:hAnsi="Times New Roman"/>
          <w:sz w:val="24"/>
          <w:szCs w:val="24"/>
        </w:rPr>
        <w:t>право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ответы на экзаменационные вопросы / Л. А. </w:t>
      </w:r>
      <w:proofErr w:type="spellStart"/>
      <w:r w:rsidRPr="00EB695A">
        <w:rPr>
          <w:rFonts w:ascii="Times New Roman" w:hAnsi="Times New Roman"/>
          <w:sz w:val="24"/>
          <w:szCs w:val="24"/>
        </w:rPr>
        <w:t>Ханкевич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EB695A">
        <w:rPr>
          <w:rFonts w:ascii="Times New Roman" w:hAnsi="Times New Roman"/>
          <w:sz w:val="24"/>
          <w:szCs w:val="24"/>
        </w:rPr>
        <w:t>испр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EB695A">
        <w:rPr>
          <w:rFonts w:ascii="Times New Roman" w:hAnsi="Times New Roman"/>
          <w:sz w:val="24"/>
          <w:szCs w:val="24"/>
        </w:rPr>
        <w:t>Минск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95A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EB695A">
        <w:rPr>
          <w:rFonts w:ascii="Times New Roman" w:hAnsi="Times New Roman"/>
          <w:sz w:val="24"/>
          <w:szCs w:val="24"/>
        </w:rPr>
        <w:t>, 2019. – 143 с.</w:t>
      </w:r>
    </w:p>
    <w:p w:rsidR="00BD2FA8" w:rsidRDefault="00BD2FA8" w:rsidP="00BD2FA8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FA8" w:rsidRPr="00EB695A" w:rsidRDefault="00BD2FA8" w:rsidP="00BD2FA8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6</w:t>
      </w:r>
      <w:r w:rsidRPr="00EB695A">
        <w:rPr>
          <w:rFonts w:ascii="Times New Roman" w:hAnsi="Times New Roman"/>
          <w:b/>
          <w:noProof/>
          <w:sz w:val="24"/>
          <w:szCs w:val="24"/>
        </w:rPr>
        <w:t>.3 Дополнительная литература</w:t>
      </w:r>
    </w:p>
    <w:p w:rsidR="00BD2FA8" w:rsidRPr="00EB695A" w:rsidRDefault="00BD2FA8" w:rsidP="00BD2F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</w:t>
      </w:r>
      <w:hyperlink r:id="rId6" w:history="1">
        <w:r w:rsidRPr="00EB695A">
          <w:rPr>
            <w:rStyle w:val="a7"/>
            <w:rFonts w:ascii="Times New Roman" w:hAnsi="Times New Roman"/>
            <w:bCs/>
            <w:sz w:val="24"/>
            <w:szCs w:val="24"/>
          </w:rPr>
          <w:t>Дубай, С.</w:t>
        </w:r>
      </w:hyperlink>
      <w:r w:rsidRPr="00EB695A">
        <w:rPr>
          <w:rFonts w:ascii="Times New Roman" w:hAnsi="Times New Roman"/>
          <w:sz w:val="24"/>
          <w:szCs w:val="24"/>
        </w:rPr>
        <w:t xml:space="preserve"> О некоторых вопросах </w:t>
      </w:r>
      <w:r w:rsidRPr="00EB695A">
        <w:rPr>
          <w:rFonts w:ascii="Times New Roman" w:hAnsi="Times New Roman"/>
          <w:bCs/>
          <w:sz w:val="24"/>
          <w:szCs w:val="24"/>
        </w:rPr>
        <w:t>налоговой</w:t>
      </w:r>
      <w:r w:rsidRPr="00EB695A">
        <w:rPr>
          <w:rFonts w:ascii="Times New Roman" w:hAnsi="Times New Roman"/>
          <w:sz w:val="24"/>
          <w:szCs w:val="24"/>
        </w:rPr>
        <w:t xml:space="preserve"> реконструкции при применении пункта 4 статьи 33 </w:t>
      </w:r>
      <w:r w:rsidRPr="00EB695A">
        <w:rPr>
          <w:rFonts w:ascii="Times New Roman" w:hAnsi="Times New Roman"/>
          <w:bCs/>
          <w:sz w:val="24"/>
          <w:szCs w:val="24"/>
        </w:rPr>
        <w:t xml:space="preserve">Налогового </w:t>
      </w:r>
      <w:r w:rsidRPr="00EB695A">
        <w:rPr>
          <w:rFonts w:ascii="Times New Roman" w:hAnsi="Times New Roman"/>
          <w:sz w:val="24"/>
          <w:szCs w:val="24"/>
        </w:rPr>
        <w:t xml:space="preserve">кодекса / С. Дубай // </w:t>
      </w:r>
      <w:proofErr w:type="spellStart"/>
      <w:r w:rsidRPr="00EB695A">
        <w:rPr>
          <w:rFonts w:ascii="Times New Roman" w:hAnsi="Times New Roman"/>
          <w:sz w:val="24"/>
          <w:szCs w:val="24"/>
        </w:rPr>
        <w:t>Судовы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95A">
        <w:rPr>
          <w:rFonts w:ascii="Times New Roman" w:hAnsi="Times New Roman"/>
          <w:sz w:val="24"/>
          <w:szCs w:val="24"/>
        </w:rPr>
        <w:t>веснiк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— 2022. — </w:t>
      </w:r>
      <w:r w:rsidRPr="00EB695A">
        <w:rPr>
          <w:rFonts w:ascii="Times New Roman" w:hAnsi="Times New Roman"/>
          <w:bCs/>
          <w:sz w:val="24"/>
          <w:szCs w:val="24"/>
        </w:rPr>
        <w:t>№ 3</w:t>
      </w:r>
      <w:r w:rsidRPr="00EB695A">
        <w:rPr>
          <w:rFonts w:ascii="Times New Roman" w:hAnsi="Times New Roman"/>
          <w:sz w:val="24"/>
          <w:szCs w:val="24"/>
        </w:rPr>
        <w:t>. — С. 53-59.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*Зубков, А. С. Приобретение товаров и услуг в электронной форме: особенности бухгалтерского и налогового учета / А. С. Зубков // Бухгалтерский учет и анализ. — 2021. — № 2. — С. 14-192.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right="-397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B695A">
        <w:rPr>
          <w:rFonts w:ascii="Times New Roman" w:hAnsi="Times New Roman"/>
          <w:sz w:val="24"/>
          <w:szCs w:val="24"/>
        </w:rPr>
        <w:t>*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Киреева, Е. Цифровая трансформация налоговой отчетности: современные тенденции / Е. Киреева // Финансы. Учет. Аудит.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2019.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№ 1.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С. 33 – 34.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</w:t>
      </w:r>
      <w:hyperlink r:id="rId7" w:history="1">
        <w:r w:rsidRPr="00EB695A">
          <w:rPr>
            <w:rStyle w:val="a7"/>
            <w:rFonts w:ascii="Times New Roman" w:hAnsi="Times New Roman"/>
            <w:bCs/>
            <w:sz w:val="24"/>
            <w:szCs w:val="24"/>
          </w:rPr>
          <w:t>Кононович, Х. О.</w:t>
        </w:r>
      </w:hyperlink>
      <w:r w:rsidRPr="00EB695A">
        <w:rPr>
          <w:rFonts w:ascii="Times New Roman" w:hAnsi="Times New Roman"/>
          <w:sz w:val="24"/>
          <w:szCs w:val="24"/>
        </w:rPr>
        <w:t xml:space="preserve"> О некоторых вопросах совершенствования механизма </w:t>
      </w:r>
      <w:r w:rsidRPr="00EB695A">
        <w:rPr>
          <w:rFonts w:ascii="Times New Roman" w:hAnsi="Times New Roman"/>
          <w:bCs/>
          <w:sz w:val="24"/>
          <w:szCs w:val="24"/>
        </w:rPr>
        <w:t xml:space="preserve">налогового </w:t>
      </w:r>
      <w:r w:rsidRPr="00EB695A">
        <w:rPr>
          <w:rFonts w:ascii="Times New Roman" w:hAnsi="Times New Roman"/>
          <w:sz w:val="24"/>
          <w:szCs w:val="24"/>
        </w:rPr>
        <w:t xml:space="preserve">регулирования венчурного инвестирования / Х. О. Кононович // </w:t>
      </w:r>
      <w:r w:rsidRPr="00EB695A">
        <w:rPr>
          <w:rFonts w:ascii="Times New Roman" w:hAnsi="Times New Roman"/>
          <w:bCs/>
          <w:sz w:val="24"/>
          <w:szCs w:val="24"/>
        </w:rPr>
        <w:t>Право</w:t>
      </w:r>
      <w:r w:rsidRPr="00EB695A">
        <w:rPr>
          <w:rFonts w:ascii="Times New Roman" w:hAnsi="Times New Roman"/>
          <w:sz w:val="24"/>
          <w:szCs w:val="24"/>
        </w:rPr>
        <w:t xml:space="preserve">.by. — 2022. — </w:t>
      </w:r>
      <w:r w:rsidRPr="00EB695A">
        <w:rPr>
          <w:rFonts w:ascii="Times New Roman" w:hAnsi="Times New Roman"/>
          <w:bCs/>
          <w:sz w:val="24"/>
          <w:szCs w:val="24"/>
        </w:rPr>
        <w:t>№ 4</w:t>
      </w:r>
      <w:r w:rsidRPr="00EB695A">
        <w:rPr>
          <w:rFonts w:ascii="Times New Roman" w:hAnsi="Times New Roman"/>
          <w:sz w:val="24"/>
          <w:szCs w:val="24"/>
        </w:rPr>
        <w:t>. — С. 34-39.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right="-397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B695A">
        <w:rPr>
          <w:rFonts w:ascii="Times New Roman" w:hAnsi="Times New Roman"/>
          <w:sz w:val="24"/>
          <w:szCs w:val="24"/>
        </w:rPr>
        <w:t>*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Костюк, Ю. Что дает установка средств контроля налоговых органов на кассовом оборудовании? / Ю. Костюк // Главный бухгалтер.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2018.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№ 1.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С. 53 – 55.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</w:t>
      </w:r>
      <w:proofErr w:type="spellStart"/>
      <w:r w:rsidRPr="00EB695A">
        <w:rPr>
          <w:rFonts w:ascii="Times New Roman" w:hAnsi="Times New Roman"/>
          <w:sz w:val="24"/>
          <w:szCs w:val="24"/>
        </w:rPr>
        <w:t>Любич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, О. Л. Возможности правомерного недопущения возникновения постоянного представительства для целей налогообложения / О. Л. </w:t>
      </w:r>
      <w:proofErr w:type="spellStart"/>
      <w:r w:rsidRPr="00EB695A">
        <w:rPr>
          <w:rFonts w:ascii="Times New Roman" w:hAnsi="Times New Roman"/>
          <w:sz w:val="24"/>
          <w:szCs w:val="24"/>
        </w:rPr>
        <w:t>Любич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// Юстиция Беларуси. — 2021. — № 7. — С. 48-53.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lastRenderedPageBreak/>
        <w:t>*</w:t>
      </w:r>
      <w:proofErr w:type="spellStart"/>
      <w:r w:rsidRPr="00EB695A">
        <w:rPr>
          <w:rFonts w:ascii="Times New Roman" w:hAnsi="Times New Roman"/>
          <w:sz w:val="24"/>
          <w:szCs w:val="24"/>
        </w:rPr>
        <w:fldChar w:fldCharType="begin"/>
      </w:r>
      <w:r w:rsidRPr="00EB695A">
        <w:rPr>
          <w:rFonts w:ascii="Times New Roman" w:hAnsi="Times New Roman"/>
          <w:sz w:val="24"/>
          <w:szCs w:val="24"/>
        </w:rPr>
        <w:instrText xml:space="preserve"> HYPERLINK "https://elib.barsu.by/CGI/irbis64r_plus/cgiirbis_64_ft.exe?LNG=&amp;Z21ID=1127U5S034T9E1G213&amp;I21DBN=EC_FULLTEXT&amp;P21DBN=EC&amp;S21STN=1&amp;S21REF=10&amp;S21FMT=briefHTML_ft&amp;C21COM=S&amp;S21CNR=5&amp;S21P01=0&amp;S21P02=1&amp;S21P03=A=&amp;USES21ALL=1&amp;S21STR=%D0%9B%D1%8E%D0%B1%D0%B8%D1%87%2C%20%D0%9E%2E%20%D0%9B%2E" </w:instrText>
      </w:r>
      <w:r w:rsidRPr="00EB695A">
        <w:rPr>
          <w:rFonts w:ascii="Times New Roman" w:hAnsi="Times New Roman"/>
          <w:sz w:val="24"/>
          <w:szCs w:val="24"/>
        </w:rPr>
        <w:fldChar w:fldCharType="separate"/>
      </w:r>
      <w:r w:rsidRPr="00EB695A">
        <w:rPr>
          <w:rStyle w:val="a7"/>
          <w:rFonts w:ascii="Times New Roman" w:hAnsi="Times New Roman"/>
          <w:bCs/>
          <w:sz w:val="24"/>
          <w:szCs w:val="24"/>
        </w:rPr>
        <w:t>Любич</w:t>
      </w:r>
      <w:proofErr w:type="spellEnd"/>
      <w:r w:rsidRPr="00EB695A">
        <w:rPr>
          <w:rStyle w:val="a7"/>
          <w:rFonts w:ascii="Times New Roman" w:hAnsi="Times New Roman"/>
          <w:bCs/>
          <w:sz w:val="24"/>
          <w:szCs w:val="24"/>
        </w:rPr>
        <w:t>, О. Л.</w:t>
      </w:r>
      <w:r w:rsidRPr="00EB695A">
        <w:rPr>
          <w:rFonts w:ascii="Times New Roman" w:hAnsi="Times New Roman"/>
          <w:sz w:val="24"/>
          <w:szCs w:val="24"/>
        </w:rPr>
        <w:fldChar w:fldCharType="end"/>
      </w:r>
      <w:r w:rsidRPr="00EB6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95A">
        <w:rPr>
          <w:rFonts w:ascii="Times New Roman" w:hAnsi="Times New Roman"/>
          <w:sz w:val="24"/>
          <w:szCs w:val="24"/>
        </w:rPr>
        <w:t>Взаимосогласительная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процедура разрешения </w:t>
      </w:r>
      <w:r w:rsidRPr="00EB695A">
        <w:rPr>
          <w:rFonts w:ascii="Times New Roman" w:hAnsi="Times New Roman"/>
          <w:bCs/>
          <w:sz w:val="24"/>
          <w:szCs w:val="24"/>
        </w:rPr>
        <w:t xml:space="preserve">налоговых </w:t>
      </w:r>
      <w:r w:rsidRPr="00EB695A">
        <w:rPr>
          <w:rFonts w:ascii="Times New Roman" w:hAnsi="Times New Roman"/>
          <w:sz w:val="24"/>
          <w:szCs w:val="24"/>
        </w:rPr>
        <w:t>споров с участием иностранных лиц / О. Л. </w:t>
      </w:r>
      <w:proofErr w:type="spellStart"/>
      <w:r w:rsidRPr="00EB695A">
        <w:rPr>
          <w:rFonts w:ascii="Times New Roman" w:hAnsi="Times New Roman"/>
          <w:sz w:val="24"/>
          <w:szCs w:val="24"/>
        </w:rPr>
        <w:t>Любич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// Юстиция Беларуси. — 2022. — </w:t>
      </w:r>
      <w:r w:rsidRPr="00EB695A">
        <w:rPr>
          <w:rFonts w:ascii="Times New Roman" w:hAnsi="Times New Roman"/>
          <w:bCs/>
          <w:sz w:val="24"/>
          <w:szCs w:val="24"/>
        </w:rPr>
        <w:t>№ 2</w:t>
      </w:r>
      <w:r w:rsidRPr="00EB695A">
        <w:rPr>
          <w:rFonts w:ascii="Times New Roman" w:hAnsi="Times New Roman"/>
          <w:sz w:val="24"/>
          <w:szCs w:val="24"/>
        </w:rPr>
        <w:t>. — С. 41-47.</w:t>
      </w:r>
    </w:p>
    <w:p w:rsidR="00BD2FA8" w:rsidRPr="00EB695A" w:rsidRDefault="00BD2FA8" w:rsidP="00BD2FA8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 xml:space="preserve">*Налоговое право Евразийского экономического сообщества </w:t>
      </w:r>
      <w:r w:rsidRPr="00EB695A">
        <w:rPr>
          <w:rFonts w:ascii="Times New Roman" w:hAnsi="Times New Roman"/>
          <w:sz w:val="24"/>
          <w:szCs w:val="24"/>
        </w:rPr>
        <w:br/>
        <w:t xml:space="preserve">/ под ред. Д. В. Винницкого. — </w:t>
      </w:r>
      <w:proofErr w:type="gramStart"/>
      <w:r w:rsidRPr="00EB695A">
        <w:rPr>
          <w:rFonts w:ascii="Times New Roman" w:hAnsi="Times New Roman"/>
          <w:sz w:val="24"/>
          <w:szCs w:val="24"/>
        </w:rPr>
        <w:t>М.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95A">
        <w:rPr>
          <w:rFonts w:ascii="Times New Roman" w:hAnsi="Times New Roman"/>
          <w:sz w:val="24"/>
          <w:szCs w:val="24"/>
        </w:rPr>
        <w:t>ВолтресКлувер</w:t>
      </w:r>
      <w:proofErr w:type="spellEnd"/>
      <w:r w:rsidRPr="00EB695A">
        <w:rPr>
          <w:rFonts w:ascii="Times New Roman" w:hAnsi="Times New Roman"/>
          <w:sz w:val="24"/>
          <w:szCs w:val="24"/>
        </w:rPr>
        <w:t>, 2020. — 288 с.</w:t>
      </w:r>
    </w:p>
    <w:p w:rsidR="00BD2FA8" w:rsidRPr="00EB695A" w:rsidRDefault="00BD2FA8" w:rsidP="00BD2FA8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 xml:space="preserve">*Пилипенко, А. А. Дробление бизнеса как проявление дискуссионности налоговой оптимизации в современных условиях / А. А. Пилипенко // Право. </w:t>
      </w:r>
      <w:proofErr w:type="spellStart"/>
      <w:r w:rsidRPr="00EB695A">
        <w:rPr>
          <w:rFonts w:ascii="Times New Roman" w:hAnsi="Times New Roman"/>
          <w:sz w:val="24"/>
          <w:szCs w:val="24"/>
        </w:rPr>
        <w:t>by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EB695A">
        <w:rPr>
          <w:rFonts w:ascii="Times New Roman" w:hAnsi="Times New Roman"/>
          <w:sz w:val="24"/>
          <w:szCs w:val="24"/>
        </w:rPr>
        <w:t>Минск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Изд-во «БДП», 2021. – № 2. – С.55-61.</w:t>
      </w:r>
    </w:p>
    <w:p w:rsidR="00BD2FA8" w:rsidRPr="00EB695A" w:rsidRDefault="00BD2FA8" w:rsidP="00BD2FA8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 xml:space="preserve">*Пилипенко, А. А. К вопросу о понятии налоговой тайны / А. А. Пилипенко // Право. </w:t>
      </w:r>
      <w:proofErr w:type="spellStart"/>
      <w:r w:rsidRPr="00EB695A">
        <w:rPr>
          <w:rFonts w:ascii="Times New Roman" w:hAnsi="Times New Roman"/>
          <w:sz w:val="24"/>
          <w:szCs w:val="24"/>
        </w:rPr>
        <w:t>by</w:t>
      </w:r>
      <w:proofErr w:type="spellEnd"/>
      <w:r w:rsidRPr="00EB695A">
        <w:rPr>
          <w:rFonts w:ascii="Times New Roman" w:hAnsi="Times New Roman"/>
          <w:sz w:val="24"/>
          <w:szCs w:val="24"/>
        </w:rPr>
        <w:t>. –</w:t>
      </w:r>
      <w:proofErr w:type="gramStart"/>
      <w:r w:rsidRPr="00EB695A">
        <w:rPr>
          <w:rFonts w:ascii="Times New Roman" w:hAnsi="Times New Roman"/>
          <w:sz w:val="24"/>
          <w:szCs w:val="24"/>
        </w:rPr>
        <w:t>Минск :</w:t>
      </w:r>
      <w:proofErr w:type="gramEnd"/>
      <w:r w:rsidRPr="00EB695A">
        <w:rPr>
          <w:rFonts w:ascii="Times New Roman" w:hAnsi="Times New Roman"/>
          <w:sz w:val="24"/>
          <w:szCs w:val="24"/>
        </w:rPr>
        <w:t xml:space="preserve"> Изд-во «БДП», 2022. – № 2. – С.87-92.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 xml:space="preserve">*Пилипенко, А. А. Нормативное и научно-прикладное осмысление принципа стабильности налогового законодательства / А. А. Пилипенко // Право. </w:t>
      </w:r>
      <w:proofErr w:type="spellStart"/>
      <w:r w:rsidRPr="00EB695A">
        <w:rPr>
          <w:rFonts w:ascii="Times New Roman" w:hAnsi="Times New Roman"/>
          <w:sz w:val="24"/>
          <w:szCs w:val="24"/>
        </w:rPr>
        <w:t>by</w:t>
      </w:r>
      <w:proofErr w:type="spellEnd"/>
      <w:r w:rsidRPr="00EB695A">
        <w:rPr>
          <w:rFonts w:ascii="Times New Roman" w:hAnsi="Times New Roman"/>
          <w:sz w:val="24"/>
          <w:szCs w:val="24"/>
        </w:rPr>
        <w:t>. — 2021. — № 3. — С. 51-55</w:t>
      </w:r>
      <w:r>
        <w:rPr>
          <w:rFonts w:ascii="Times New Roman" w:hAnsi="Times New Roman"/>
          <w:sz w:val="24"/>
          <w:szCs w:val="24"/>
        </w:rPr>
        <w:t>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right="-397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B695A">
        <w:rPr>
          <w:rFonts w:ascii="Times New Roman" w:hAnsi="Times New Roman"/>
          <w:sz w:val="24"/>
          <w:szCs w:val="24"/>
        </w:rPr>
        <w:t>*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Пилипенко, А. А. </w:t>
      </w:r>
      <w:proofErr w:type="spellStart"/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>Теоретико</w:t>
      </w:r>
      <w:proofErr w:type="spellEnd"/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– прикладные аспекты применения концепции должной осмотрительности в налоговой сфере / А. А. Пилипенко // Право.by.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2018.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№ 1.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С. 57 – 62.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</w:t>
      </w:r>
      <w:hyperlink r:id="rId8" w:history="1">
        <w:r w:rsidRPr="00EB695A">
          <w:rPr>
            <w:rStyle w:val="a7"/>
            <w:rFonts w:ascii="Times New Roman" w:hAnsi="Times New Roman"/>
            <w:bCs/>
            <w:sz w:val="24"/>
            <w:szCs w:val="24"/>
          </w:rPr>
          <w:t>Пилипенко, А. А.</w:t>
        </w:r>
      </w:hyperlink>
      <w:r w:rsidRPr="00EB695A">
        <w:rPr>
          <w:rFonts w:ascii="Times New Roman" w:hAnsi="Times New Roman"/>
          <w:sz w:val="24"/>
          <w:szCs w:val="24"/>
        </w:rPr>
        <w:t xml:space="preserve"> К проблеме временных ограничений при проведении контрольных мероприятий / А. А. Пилипенко // </w:t>
      </w:r>
      <w:r w:rsidRPr="00EB695A">
        <w:rPr>
          <w:rFonts w:ascii="Times New Roman" w:hAnsi="Times New Roman"/>
          <w:bCs/>
          <w:sz w:val="24"/>
          <w:szCs w:val="24"/>
        </w:rPr>
        <w:t>Право</w:t>
      </w:r>
      <w:r w:rsidRPr="00EB695A">
        <w:rPr>
          <w:rFonts w:ascii="Times New Roman" w:hAnsi="Times New Roman"/>
          <w:sz w:val="24"/>
          <w:szCs w:val="24"/>
        </w:rPr>
        <w:t xml:space="preserve">.by. — 2022. — </w:t>
      </w:r>
      <w:r w:rsidRPr="00EB695A">
        <w:rPr>
          <w:rFonts w:ascii="Times New Roman" w:hAnsi="Times New Roman"/>
          <w:bCs/>
          <w:sz w:val="24"/>
          <w:szCs w:val="24"/>
        </w:rPr>
        <w:t>№ 3</w:t>
      </w:r>
      <w:r w:rsidRPr="00EB695A">
        <w:rPr>
          <w:rFonts w:ascii="Times New Roman" w:hAnsi="Times New Roman"/>
          <w:sz w:val="24"/>
          <w:szCs w:val="24"/>
        </w:rPr>
        <w:t>. — С. 51-58.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</w:t>
      </w:r>
      <w:hyperlink r:id="rId9" w:history="1">
        <w:r w:rsidRPr="00EB695A">
          <w:rPr>
            <w:rStyle w:val="a7"/>
            <w:rFonts w:ascii="Times New Roman" w:hAnsi="Times New Roman"/>
            <w:bCs/>
            <w:sz w:val="24"/>
            <w:szCs w:val="24"/>
          </w:rPr>
          <w:t>Пилипенко, Ар. А.</w:t>
        </w:r>
      </w:hyperlink>
      <w:r w:rsidRPr="00EB695A">
        <w:rPr>
          <w:rFonts w:ascii="Times New Roman" w:hAnsi="Times New Roman"/>
          <w:sz w:val="24"/>
          <w:szCs w:val="24"/>
        </w:rPr>
        <w:t xml:space="preserve"> Научные аспекты понимания принципа соразмерности налогообложения / Ар. А. Пилипенко // </w:t>
      </w:r>
      <w:r w:rsidRPr="00EB695A">
        <w:rPr>
          <w:rFonts w:ascii="Times New Roman" w:hAnsi="Times New Roman"/>
          <w:bCs/>
          <w:sz w:val="24"/>
          <w:szCs w:val="24"/>
        </w:rPr>
        <w:t>Право</w:t>
      </w:r>
      <w:r w:rsidRPr="00EB6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95A">
        <w:rPr>
          <w:rFonts w:ascii="Times New Roman" w:hAnsi="Times New Roman"/>
          <w:sz w:val="24"/>
          <w:szCs w:val="24"/>
        </w:rPr>
        <w:t>by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. — 2023. — </w:t>
      </w:r>
      <w:r w:rsidRPr="00EB695A">
        <w:rPr>
          <w:rFonts w:ascii="Times New Roman" w:hAnsi="Times New Roman"/>
          <w:bCs/>
          <w:sz w:val="24"/>
          <w:szCs w:val="24"/>
        </w:rPr>
        <w:t>№ 1</w:t>
      </w:r>
      <w:r w:rsidRPr="00EB695A">
        <w:rPr>
          <w:rFonts w:ascii="Times New Roman" w:hAnsi="Times New Roman"/>
          <w:sz w:val="24"/>
          <w:szCs w:val="24"/>
        </w:rPr>
        <w:t>. — С. 31-39.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right="-397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B695A">
        <w:rPr>
          <w:rFonts w:ascii="Times New Roman" w:hAnsi="Times New Roman"/>
          <w:sz w:val="24"/>
          <w:szCs w:val="24"/>
        </w:rPr>
        <w:t>*</w:t>
      </w:r>
      <w:proofErr w:type="spellStart"/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>Попелковская</w:t>
      </w:r>
      <w:proofErr w:type="spellEnd"/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О. В. Налог на недвижимость: применяем льготу правильно / О. В. </w:t>
      </w:r>
      <w:proofErr w:type="spellStart"/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>Попелковская</w:t>
      </w:r>
      <w:proofErr w:type="spellEnd"/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// Налоги Беларуси.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2018.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№ 1. </w:t>
      </w:r>
      <w:r w:rsidRPr="00EB695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B695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С. 35 – 36.</w:t>
      </w:r>
    </w:p>
    <w:p w:rsidR="00BD2FA8" w:rsidRPr="00EB695A" w:rsidRDefault="00BD2FA8" w:rsidP="00BD2FA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95A">
        <w:rPr>
          <w:rFonts w:ascii="Times New Roman" w:hAnsi="Times New Roman"/>
          <w:sz w:val="24"/>
          <w:szCs w:val="24"/>
        </w:rPr>
        <w:t>*</w:t>
      </w:r>
      <w:proofErr w:type="spellStart"/>
      <w:r w:rsidRPr="00EB695A">
        <w:rPr>
          <w:rFonts w:ascii="Times New Roman" w:hAnsi="Times New Roman"/>
          <w:sz w:val="24"/>
          <w:szCs w:val="24"/>
        </w:rPr>
        <w:t>Руденя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, Ю. Е. Проблемные вопросы уголовной ответственности за уклонение от уплаты налогов. Вызовы времени и нюансы правоприменительной практики / Ю. Е. </w:t>
      </w:r>
      <w:proofErr w:type="spellStart"/>
      <w:r w:rsidRPr="00EB695A">
        <w:rPr>
          <w:rFonts w:ascii="Times New Roman" w:hAnsi="Times New Roman"/>
          <w:sz w:val="24"/>
          <w:szCs w:val="24"/>
        </w:rPr>
        <w:t>Руденя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EB695A">
        <w:rPr>
          <w:rFonts w:ascii="Times New Roman" w:hAnsi="Times New Roman"/>
          <w:sz w:val="24"/>
          <w:szCs w:val="24"/>
        </w:rPr>
        <w:t>Юстыцыя</w:t>
      </w:r>
      <w:proofErr w:type="spellEnd"/>
      <w:r w:rsidRPr="00EB6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95A">
        <w:rPr>
          <w:rFonts w:ascii="Times New Roman" w:hAnsi="Times New Roman"/>
          <w:sz w:val="24"/>
          <w:szCs w:val="24"/>
        </w:rPr>
        <w:t>Беларусі</w:t>
      </w:r>
      <w:proofErr w:type="spellEnd"/>
      <w:r w:rsidRPr="00EB695A">
        <w:rPr>
          <w:rFonts w:ascii="Times New Roman" w:hAnsi="Times New Roman"/>
          <w:sz w:val="24"/>
          <w:szCs w:val="24"/>
        </w:rPr>
        <w:t>. — 2021. — № 4. — С. 37-42.</w:t>
      </w:r>
    </w:p>
    <w:p w:rsidR="00BD2FA8" w:rsidRDefault="00BD2FA8" w:rsidP="00BD2FA8">
      <w:pPr>
        <w:rPr>
          <w:rFonts w:ascii="Times New Roman" w:hAnsi="Times New Roman"/>
          <w:sz w:val="24"/>
          <w:szCs w:val="24"/>
        </w:rPr>
      </w:pPr>
    </w:p>
    <w:p w:rsidR="00BD2FA8" w:rsidRPr="00E7777C" w:rsidRDefault="00BD2FA8" w:rsidP="00BD2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FA8" w:rsidRDefault="00BD2FA8" w:rsidP="00BD2FA8">
      <w:pPr>
        <w:tabs>
          <w:tab w:val="left" w:pos="851"/>
          <w:tab w:val="left" w:pos="1134"/>
        </w:tabs>
        <w:spacing w:after="0" w:line="240" w:lineRule="auto"/>
        <w:ind w:right="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D2FA8" w:rsidRDefault="00BD2FA8" w:rsidP="00BD2F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Библиотека университета</w:t>
      </w:r>
    </w:p>
    <w:p w:rsidR="00BD2FA8" w:rsidRPr="00E7777C" w:rsidRDefault="00BD2FA8" w:rsidP="00BD2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FA8" w:rsidRDefault="00BD2FA8" w:rsidP="00BD2FA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24F7" w:rsidRDefault="005924F7"/>
    <w:sectPr w:rsidR="0059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D24"/>
    <w:multiLevelType w:val="hybridMultilevel"/>
    <w:tmpl w:val="25D2591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D4B0890"/>
    <w:multiLevelType w:val="hybridMultilevel"/>
    <w:tmpl w:val="46C0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A89"/>
    <w:multiLevelType w:val="hybridMultilevel"/>
    <w:tmpl w:val="BF82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149E"/>
    <w:multiLevelType w:val="hybridMultilevel"/>
    <w:tmpl w:val="67EEAA3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34281128"/>
    <w:multiLevelType w:val="hybridMultilevel"/>
    <w:tmpl w:val="B88C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2FC9"/>
    <w:multiLevelType w:val="hybridMultilevel"/>
    <w:tmpl w:val="E4B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B3DC4"/>
    <w:multiLevelType w:val="hybridMultilevel"/>
    <w:tmpl w:val="90B2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8"/>
    <w:rsid w:val="005924F7"/>
    <w:rsid w:val="00B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5669"/>
  <w15:chartTrackingRefBased/>
  <w15:docId w15:val="{7E376D0D-F8F8-42AF-A049-9FF6EF5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F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basedOn w:val="a0"/>
    <w:rsid w:val="00BD2FA8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BD2FA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D2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D2FA8"/>
    <w:pPr>
      <w:ind w:left="720"/>
      <w:contextualSpacing/>
    </w:pPr>
  </w:style>
  <w:style w:type="character" w:styleId="a7">
    <w:name w:val="Hyperlink"/>
    <w:rsid w:val="00BD2FA8"/>
    <w:rPr>
      <w:strike w:val="0"/>
      <w:dstrike w:val="0"/>
      <w:color w:val="AB13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arsu.by/CGI/irbis64r_plus/cgiirbis_64_ft.exe?LNG=&amp;Z21ID=1720U3S034T9E0G619&amp;I21DBN=EC_FULLTEXT&amp;P21DBN=EC&amp;S21STN=1&amp;S21REF=10&amp;S21FMT=briefHTML_ft&amp;C21COM=S&amp;S21CNR=5&amp;S21P01=0&amp;S21P02=1&amp;S21P03=A=&amp;USES21ALL=1&amp;S21STR=%D0%9F%D0%B8%D0%BB%D0%B8%D0%BF%D0%B5%D0%BD%D0%BA%D0%BE%2C%20%D0%90%2E%20%D0%90%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arsu.by/CGI/irbis64r_plus/cgiirbis_64_ft.exe?LNG=&amp;Z21ID=1720U3S034T9E0G619&amp;I21DBN=EC_FULLTEXT&amp;P21DBN=EC&amp;S21STN=1&amp;S21REF=10&amp;S21FMT=briefHTML_ft&amp;C21COM=S&amp;S21CNR=5&amp;S21P01=0&amp;S21P02=1&amp;S21P03=A=&amp;USES21ALL=1&amp;S21STR=%D0%9A%D0%BE%D0%BD%D0%BE%D0%BD%D0%BE%D0%B2%D0%B8%D1%87%2C%20%D0%A5%2E%20%D0%9E%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arsu.by/CGI/irbis64r_plus/cgiirbis_64_ft.exe?LNG=&amp;Z21ID=1720U3S034T9E0G619&amp;I21DBN=EC_FULLTEXT&amp;P21DBN=EC&amp;S21STN=1&amp;S21REF=10&amp;S21FMT=briefHTML_ft&amp;C21COM=S&amp;S21CNR=5&amp;S21P01=0&amp;S21P02=1&amp;S21P03=A=&amp;USES21ALL=1&amp;S21STR=%D0%94%D1%83%D0%B1%D0%B0%D0%B9%2C%20%D0%A1%2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edu/student/download_books/book/tiutin_dv_nalogovoe_pra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.barsu.by/CGI/irbis64r_plus/cgiirbis_64_ft.exe?LNG=&amp;Z21ID=1127U5S034T9E1G213&amp;I21DBN=EC_FULLTEXT&amp;P21DBN=EC&amp;S21STN=1&amp;S21REF=10&amp;S21FMT=briefHTML_ft&amp;C21COM=S&amp;S21CNR=5&amp;S21P01=0&amp;S21P02=1&amp;S21P03=A=&amp;USES21ALL=1&amp;S21STR=%D0%9F%D0%B8%D0%BB%D0%B8%D0%BF%D0%B5%D0%BD%D0%BA%D0%BE%2C%20%D0%90%D1%80%2E%20%D0%90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2024-03-11T11:01:00Z</dcterms:created>
  <dcterms:modified xsi:type="dcterms:W3CDTF">2024-03-11T11:03:00Z</dcterms:modified>
</cp:coreProperties>
</file>